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C3" w:rsidRPr="007F0B95" w:rsidRDefault="007915C3" w:rsidP="007915C3">
      <w:pPr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  <w:r w:rsidRPr="007F0B95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  <w:t>ПОЛОЖЕНИЕ  О МЕТОДИЧЕСКОМ ОБЪЕДИНЕНИИ УЧИТЕЛЕЙ РОДНОГО ЯЗЫКА И ЛИТЕРАТУРЫ</w:t>
      </w:r>
    </w:p>
    <w:p w:rsidR="007915C3" w:rsidRPr="007F0B95" w:rsidRDefault="007915C3" w:rsidP="007915C3">
      <w:pPr>
        <w:numPr>
          <w:ilvl w:val="0"/>
          <w:numId w:val="1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Общие положения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учителей является основным структурным подразделением методической службы учреждения образования, осуществляющим руководство учебной, воспитательной, методической, инновационной и экспериментальной, внеурочной работой по одному или нескольким учебным предметам.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 учреждении образования могут быть созданы методические объединения классных руководителей, воспитателей, учителей-предметников и других специалистов.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создается, реорганизуется и ликвидируется приказом руководителя учреждения образования.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непосредственно подчиняется заместителю директора по учебной (учебно-воспитательной, учебно-методической) работе, курирующему методическую работу в школе.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Методическое объединение в своей деятельности соблюдает Конвенцию о правах ребёнка, руководствуется Конституцией и законами Республики </w:t>
      </w:r>
      <w:r w:rsidR="007F0B9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</w:t>
      </w: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Кодексом Республики </w:t>
      </w:r>
      <w:r w:rsidR="007F0B9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</w:t>
      </w: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образовании, указами Президента </w:t>
      </w:r>
      <w:r w:rsidR="007F0B95"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7F0B9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</w:t>
      </w: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решениями Правительства </w:t>
      </w:r>
      <w:r w:rsidR="007F0B95"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7F0B95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</w:t>
      </w: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управления образованием всех уровней, а также уставом, локальными актами учреждения образования, приказами и распоряжениями его руководителя.</w:t>
      </w:r>
    </w:p>
    <w:p w:rsidR="007915C3" w:rsidRPr="007F0B95" w:rsidRDefault="007915C3" w:rsidP="007915C3">
      <w:pPr>
        <w:numPr>
          <w:ilvl w:val="0"/>
          <w:numId w:val="1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Цель и задачи методического объединения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методического объединения заключается в обеспечении потребностей педагогических кадров в профессиональном образовании и непрерывном обучении путем совместного поиска, внедрения лучших традиционных и новых образцов педагогической деятельности, профессионального общения, обмена опытом, определения единых подходов, критериев, норм и требований к оценке результатов деятельности педагога.</w:t>
      </w:r>
    </w:p>
    <w:p w:rsidR="007915C3" w:rsidRPr="007915C3" w:rsidRDefault="007915C3" w:rsidP="007915C3">
      <w:pPr>
        <w:numPr>
          <w:ilvl w:val="1"/>
          <w:numId w:val="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Методическое объединение создается для решения определенных задач, возложенных на учреждение образования: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экспериментальной, инновационной деятельности в рамках предмета или предметной области;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ответственности за конечные результаты труда;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7915C3" w:rsidRPr="007915C3" w:rsidRDefault="007915C3" w:rsidP="007915C3">
      <w:pPr>
        <w:numPr>
          <w:ilvl w:val="0"/>
          <w:numId w:val="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эффективного педагогического опыта, его пропаганда и внедрение в практику работы учреждения образования.</w:t>
      </w:r>
    </w:p>
    <w:p w:rsidR="007915C3" w:rsidRPr="007F0B95" w:rsidRDefault="007915C3" w:rsidP="007915C3">
      <w:pPr>
        <w:numPr>
          <w:ilvl w:val="0"/>
          <w:numId w:val="3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Содержание и основные формы деятельности методического объединения</w:t>
      </w:r>
    </w:p>
    <w:p w:rsidR="007915C3" w:rsidRPr="007915C3" w:rsidRDefault="007915C3" w:rsidP="007915C3">
      <w:pPr>
        <w:numPr>
          <w:ilvl w:val="1"/>
          <w:numId w:val="3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содержание деятельности методического объединения входят: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авторских программ и методик учителей (при аттестации на квалификационную категорию «учитель-методист»);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распространение эффективного опыта педагогов, работающих в методическом объединении;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сопровождение учащихся при изучении наиболее трудных тем, вопросов, требующих взаимодействия учителей по различным предметам;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по накоплению дидактического материала по предмету;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творческих отчетов по профессиональному самообразованию учителей, работе в рамках повышения квалификации, заслушивание отчетов о творческих командировках;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предметных недель (декад) в учреждении образования;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реализации творческого потенциала учителей.</w:t>
      </w:r>
    </w:p>
    <w:p w:rsidR="007915C3" w:rsidRPr="007915C3" w:rsidRDefault="007915C3" w:rsidP="007915C3">
      <w:pPr>
        <w:numPr>
          <w:ilvl w:val="1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формами работы методического объединения являются: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столы, семинары по учебно-методическим проблемам;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отчеты учителей;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учебные занятия и внеклассные мероприятия;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лекции, доклады, сообщения и дискуссии по использованию методик обучения и воспитания, вопросам общей педагогики и психологии;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недели (декады);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7915C3" w:rsidRPr="007915C3" w:rsidRDefault="007915C3" w:rsidP="007915C3">
      <w:pPr>
        <w:numPr>
          <w:ilvl w:val="0"/>
          <w:numId w:val="4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организационно-деятельностные</w:t>
      </w:r>
      <w:proofErr w:type="spell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игры.</w:t>
      </w:r>
    </w:p>
    <w:p w:rsidR="007915C3" w:rsidRPr="007F0B95" w:rsidRDefault="007915C3" w:rsidP="007915C3">
      <w:pPr>
        <w:numPr>
          <w:ilvl w:val="0"/>
          <w:numId w:val="5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Организация деятельности методического объединения</w:t>
      </w:r>
    </w:p>
    <w:p w:rsidR="007915C3" w:rsidRPr="007915C3" w:rsidRDefault="007915C3" w:rsidP="007915C3">
      <w:pPr>
        <w:numPr>
          <w:ilvl w:val="1"/>
          <w:numId w:val="5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руководителя методического объединения: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методического объединения учреждения образования назначается и освобождается от должности руководителем учреждения образования. Руководитель МО должен иметь высшее образование и педагогический стаж не менее 5 лет (предпочтительно);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 подчиняется руководителю учреждения образования, заместителю руководителя, курирующему методическую работу;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руководитель МО руководствуется нормативно - правовыми документами, указанными в п.1.6 настоящего Положения, трудовым договором (контрактом);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руководитель МО работает в режиме ненормированного рабочего дня в соответствии с учебной нагрузкой и данными функциональными обязанностями;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МО планирует работу на каждый учебный год, исходя из задач и основных направлений деятельности, определяемых органами управления образованием и директором учреждения образования.</w:t>
      </w:r>
    </w:p>
    <w:p w:rsidR="007915C3" w:rsidRPr="007915C3" w:rsidRDefault="007915C3" w:rsidP="007915C3">
      <w:pPr>
        <w:numPr>
          <w:ilvl w:val="1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 руководителя методического объединения: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работы МО на год;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работы учителей МО по выполнению плана и учебных программ;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отслеживание качества профессиональной деятельности учителей;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информационного банка данных об учителях МО;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предметных олимпиад, конкурсов, интеллектуальных состязаний, организация проектной и исследовательской деятельности учащихся и учителей учреждения образования;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современных процессов в методике преподавания учебных предметов и выработка на их основе рекомендаций для учителей МО;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и развитие творческих связей и контактов с аналогичными подразделениями в других учебных заведениях;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результатов образовательной деятельности по предметам;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наставников с молодыми специалистами (при наличии до 5-и специалистов в учреждении образования).</w:t>
      </w:r>
    </w:p>
    <w:p w:rsidR="007915C3" w:rsidRPr="007915C3" w:rsidRDefault="007915C3" w:rsidP="007915C3">
      <w:pPr>
        <w:numPr>
          <w:ilvl w:val="1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методического объединения имеет право в пределах своей компетенции: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предложения по совершенствованию профессиональной деятельности учителей;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посещать любые мероприятия, проводимые участниками МО, для оказания методической помощи и осуществления систематического </w:t>
      </w:r>
      <w:proofErr w:type="gram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их проведения;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от администрации учреждения образования информацию нормативно-правового и организационно-методического характера по вопросам образовательной деятельности;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консультациями по проблемам образовательной деятельности к методистам, в подразделения научно-исследовательских институтов, к исследователям в интересах совершенствования своей работы;</w:t>
      </w:r>
    </w:p>
    <w:p w:rsidR="007915C3" w:rsidRPr="007915C3" w:rsidRDefault="007915C3" w:rsidP="007915C3">
      <w:pPr>
        <w:numPr>
          <w:ilvl w:val="0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профессиональную квалификацию удобным для себя способом.</w:t>
      </w:r>
    </w:p>
    <w:p w:rsidR="007915C3" w:rsidRPr="007915C3" w:rsidRDefault="007915C3" w:rsidP="007915C3">
      <w:pPr>
        <w:numPr>
          <w:ilvl w:val="1"/>
          <w:numId w:val="6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 методического объединения проводятся не реже одного раза в четверть.</w:t>
      </w:r>
    </w:p>
    <w:p w:rsidR="007915C3" w:rsidRPr="007F0B95" w:rsidRDefault="007915C3" w:rsidP="007915C3">
      <w:pPr>
        <w:numPr>
          <w:ilvl w:val="0"/>
          <w:numId w:val="7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Права и обязанности методического объединения</w:t>
      </w:r>
    </w:p>
    <w:p w:rsidR="007915C3" w:rsidRPr="007915C3" w:rsidRDefault="007915C3" w:rsidP="007915C3">
      <w:pPr>
        <w:numPr>
          <w:ilvl w:val="1"/>
          <w:numId w:val="7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объединение имеет право: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предложения об улучшении образовательного процесса в школе;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 о публикации материалов об эффективном педагогическом опыте, накопленном в методическом объединении;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ходатайствовать перед администрацией школы о поощрении учителей методического объединения за активное участие в экспериментальной и инновационной, научно-исследовательской деятельности;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учителям различные формы повышения квалификации;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от методического объединения учителей для участия в конкурсах профессионального мастерства.</w:t>
      </w:r>
    </w:p>
    <w:p w:rsidR="007915C3" w:rsidRPr="007915C3" w:rsidRDefault="007915C3" w:rsidP="007915C3">
      <w:pPr>
        <w:numPr>
          <w:ilvl w:val="1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методического объединения обязан: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заседаниях методического объединения;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стремиться к повышению уровня профессионального мастерства;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знать тенденции развития методики преподавания предмета;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самоанализа педагогической деятельности;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7915C3" w:rsidRPr="007915C3" w:rsidRDefault="007915C3" w:rsidP="007915C3">
      <w:pPr>
        <w:numPr>
          <w:ilvl w:val="0"/>
          <w:numId w:val="8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 разработке открытых мероприятий (учебных занятий, внеурочных мероприятий по предмету и др.).</w:t>
      </w:r>
    </w:p>
    <w:p w:rsidR="007915C3" w:rsidRPr="007F0B95" w:rsidRDefault="007915C3" w:rsidP="007915C3">
      <w:pPr>
        <w:numPr>
          <w:ilvl w:val="0"/>
          <w:numId w:val="9"/>
        </w:numPr>
        <w:spacing w:after="225"/>
        <w:ind w:left="0"/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</w:pPr>
      <w:r w:rsidRPr="007F0B95">
        <w:rPr>
          <w:rFonts w:ascii="Monotype Corsiva" w:eastAsia="Times New Roman" w:hAnsi="Monotype Corsiva" w:cs="Times New Roman"/>
          <w:b/>
          <w:color w:val="000000"/>
          <w:sz w:val="28"/>
          <w:szCs w:val="28"/>
        </w:rPr>
        <w:t>Документация методического объединения</w:t>
      </w:r>
    </w:p>
    <w:p w:rsidR="007915C3" w:rsidRPr="007915C3" w:rsidRDefault="007915C3" w:rsidP="007915C3">
      <w:pPr>
        <w:numPr>
          <w:ilvl w:val="1"/>
          <w:numId w:val="9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К документации методического объединения относятся:</w:t>
      </w:r>
    </w:p>
    <w:p w:rsidR="007915C3" w:rsidRPr="007915C3" w:rsidRDefault="007915C3" w:rsidP="007915C3">
      <w:pPr>
        <w:numPr>
          <w:ilvl w:val="0"/>
          <w:numId w:val="10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директора учреждения образования об организации методической работы;</w:t>
      </w:r>
    </w:p>
    <w:p w:rsidR="007915C3" w:rsidRPr="007915C3" w:rsidRDefault="007915C3" w:rsidP="007915C3">
      <w:pPr>
        <w:numPr>
          <w:ilvl w:val="0"/>
          <w:numId w:val="10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методическом объединении;</w:t>
      </w:r>
    </w:p>
    <w:p w:rsidR="007915C3" w:rsidRPr="007915C3" w:rsidRDefault="007915C3" w:rsidP="007915C3">
      <w:pPr>
        <w:numPr>
          <w:ilvl w:val="0"/>
          <w:numId w:val="10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банк данных об учителях, входящих в методическое объединение (таблица 1).</w:t>
      </w:r>
    </w:p>
    <w:p w:rsidR="007915C3" w:rsidRPr="007915C3" w:rsidRDefault="007915C3" w:rsidP="007915C3">
      <w:pPr>
        <w:numPr>
          <w:ilvl w:val="0"/>
          <w:numId w:val="10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методического объединения в новом учебном году, состоящий из разделов: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I. Анализ работы методического объединения за прошедший учебный год с указанием: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выполнения плана работы методического объединения;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знаний, умений и навыков учащихся по предмету;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результатов предметных олимпиад (в динамике за несколько лет);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проведения открытых учебных занятий;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 </w:t>
      </w:r>
      <w:proofErr w:type="spell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взаимопосещения</w:t>
      </w:r>
      <w:proofErr w:type="spell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материально-технической базы предметных кабинетов и описания работы по ее поддержанию, сохранению и развитию;</w:t>
      </w:r>
    </w:p>
    <w:p w:rsidR="007915C3" w:rsidRPr="007915C3" w:rsidRDefault="007915C3" w:rsidP="007915C3">
      <w:pPr>
        <w:numPr>
          <w:ilvl w:val="0"/>
          <w:numId w:val="11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неудач в работе методического объединения и отдельных педагогов (если таковые имелись).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Раздел II. План работы с молодыми педагогами (при необходимости, а </w:t>
      </w:r>
      <w:proofErr w:type="gramStart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 учреждении образования не создана «Школа молодого учителя»).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III. План проведения предметной недели или декады.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IV. Сведения о темах самообразования педагогов, входящих в методическое объединение (таблица 2).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V. График проведения открытых учебных занятий и внеклассных мероприятий по предмету учителями МО (таблица 3).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 VI. План повышения квалификации педагогов МО (перспективный план и график повышения квалификации на текущий год).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VII. План проведения заседаний МО (таблица 4).</w:t>
      </w:r>
    </w:p>
    <w:p w:rsidR="007915C3" w:rsidRPr="007915C3" w:rsidRDefault="007915C3" w:rsidP="007915C3">
      <w:pPr>
        <w:numPr>
          <w:ilvl w:val="0"/>
          <w:numId w:val="12"/>
        </w:numPr>
        <w:spacing w:after="225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заседаний методического объединения.</w:t>
      </w:r>
    </w:p>
    <w:p w:rsidR="007915C3" w:rsidRPr="007915C3" w:rsidRDefault="007915C3" w:rsidP="007915C3">
      <w:pPr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методического объединения представляется администрации учреждения образования в конце учебного года, план работы на год — до проведения первого педагогического совета.</w:t>
      </w:r>
    </w:p>
    <w:p w:rsidR="00F8365C" w:rsidRPr="007915C3" w:rsidRDefault="00F8365C" w:rsidP="007915C3">
      <w:pPr>
        <w:rPr>
          <w:rFonts w:ascii="Times New Roman" w:hAnsi="Times New Roman" w:cs="Times New Roman"/>
          <w:sz w:val="28"/>
          <w:szCs w:val="28"/>
        </w:rPr>
      </w:pPr>
    </w:p>
    <w:sectPr w:rsidR="00F8365C" w:rsidRPr="007915C3" w:rsidSect="00F8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E68"/>
    <w:multiLevelType w:val="multilevel"/>
    <w:tmpl w:val="5A8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7949"/>
    <w:multiLevelType w:val="multilevel"/>
    <w:tmpl w:val="80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E3C27"/>
    <w:multiLevelType w:val="multilevel"/>
    <w:tmpl w:val="A3B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F5201"/>
    <w:multiLevelType w:val="multilevel"/>
    <w:tmpl w:val="52A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D442A"/>
    <w:multiLevelType w:val="multilevel"/>
    <w:tmpl w:val="7BE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F2273"/>
    <w:multiLevelType w:val="multilevel"/>
    <w:tmpl w:val="9C027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04B65"/>
    <w:multiLevelType w:val="multilevel"/>
    <w:tmpl w:val="323CA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A2C18"/>
    <w:multiLevelType w:val="multilevel"/>
    <w:tmpl w:val="E20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05D93"/>
    <w:multiLevelType w:val="multilevel"/>
    <w:tmpl w:val="33A0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A142C"/>
    <w:multiLevelType w:val="multilevel"/>
    <w:tmpl w:val="003C5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E5101"/>
    <w:multiLevelType w:val="multilevel"/>
    <w:tmpl w:val="A6B8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8115DA"/>
    <w:multiLevelType w:val="multilevel"/>
    <w:tmpl w:val="DC70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5C3"/>
    <w:rsid w:val="007915C3"/>
    <w:rsid w:val="007F0B95"/>
    <w:rsid w:val="00F8365C"/>
    <w:rsid w:val="00F8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C"/>
  </w:style>
  <w:style w:type="paragraph" w:styleId="1">
    <w:name w:val="heading 1"/>
    <w:basedOn w:val="a"/>
    <w:link w:val="10"/>
    <w:uiPriority w:val="9"/>
    <w:qFormat/>
    <w:rsid w:val="00791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2020-04-13T09:30:00Z</dcterms:created>
  <dcterms:modified xsi:type="dcterms:W3CDTF">2020-04-13T09:43:00Z</dcterms:modified>
</cp:coreProperties>
</file>