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A7" w:rsidRDefault="00E002A7" w:rsidP="00E002A7">
      <w:pPr>
        <w:jc w:val="center"/>
        <w:rPr>
          <w:b/>
          <w:color w:val="C00000"/>
          <w:sz w:val="28"/>
          <w:szCs w:val="24"/>
        </w:rPr>
      </w:pPr>
      <w:r>
        <w:rPr>
          <w:b/>
          <w:color w:val="C00000"/>
          <w:sz w:val="28"/>
          <w:szCs w:val="24"/>
        </w:rPr>
        <w:t>Тема методической работы ШМО учителей                                                  истории и   обществознания на 2019-2020 учебный год</w:t>
      </w:r>
      <w:bookmarkStart w:id="0" w:name="_GoBack"/>
      <w:bookmarkEnd w:id="0"/>
    </w:p>
    <w:p w:rsidR="00E002A7" w:rsidRDefault="00E002A7" w:rsidP="00E002A7">
      <w:pPr>
        <w:jc w:val="center"/>
        <w:rPr>
          <w:b/>
          <w:color w:val="0070C0"/>
          <w:sz w:val="28"/>
          <w:szCs w:val="24"/>
        </w:rPr>
      </w:pPr>
      <w:r>
        <w:rPr>
          <w:b/>
          <w:color w:val="0070C0"/>
          <w:sz w:val="28"/>
          <w:szCs w:val="24"/>
        </w:rPr>
        <w:t>"СОВЕРШЕНСТВОВАНИЕ ПРОФЕССИОНАЛЬНОГО УРОВНЯ ПЕДАГОГИЧЕСКОГО МАСТЕРСТВА КАК НЕОТЪЕМЛЕМОЕ УСЛОВИЕ ПОВЫШЕНИЯ ЭФФЕКТИВНОСТИ ОБРАЗОВАТЕЛЬНОГО ПРОЦЕССА "</w:t>
      </w:r>
    </w:p>
    <w:p w:rsidR="00E002A7" w:rsidRDefault="00E002A7" w:rsidP="00E002A7">
      <w:pPr>
        <w:pStyle w:val="a3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ЦЕЛЬ: </w:t>
      </w:r>
    </w:p>
    <w:p w:rsidR="00E002A7" w:rsidRDefault="00E002A7" w:rsidP="00E002A7">
      <w:pPr>
        <w:pStyle w:val="a3"/>
        <w:numPr>
          <w:ilvl w:val="0"/>
          <w:numId w:val="1"/>
        </w:num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повышение эффективности образовательного процесса, </w:t>
      </w:r>
    </w:p>
    <w:p w:rsidR="00E002A7" w:rsidRDefault="00E002A7" w:rsidP="00E002A7">
      <w:pPr>
        <w:pStyle w:val="a3"/>
        <w:numPr>
          <w:ilvl w:val="0"/>
          <w:numId w:val="1"/>
        </w:num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профессионального уровня и педагогического мастерства учителя через применение современных подходов к организации образовательной деятельности. </w:t>
      </w:r>
    </w:p>
    <w:p w:rsidR="00E002A7" w:rsidRDefault="00E002A7" w:rsidP="00E002A7">
      <w:pPr>
        <w:pStyle w:val="a3"/>
        <w:rPr>
          <w:sz w:val="28"/>
          <w:szCs w:val="28"/>
        </w:rPr>
      </w:pPr>
    </w:p>
    <w:p w:rsidR="00E002A7" w:rsidRDefault="00E002A7" w:rsidP="00E002A7">
      <w:pPr>
        <w:pStyle w:val="a3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ЗАДАЧИ: </w:t>
      </w:r>
    </w:p>
    <w:p w:rsidR="00E002A7" w:rsidRDefault="00E002A7" w:rsidP="00E002A7">
      <w:pPr>
        <w:pStyle w:val="a3"/>
        <w:numPr>
          <w:ilvl w:val="0"/>
          <w:numId w:val="1"/>
        </w:num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Совершенствовать образовательный процесс за счёт использования новых педагогических технологий (информационно-компьютерные технологии, технологии проблемного обучения, метод проектов и др.). </w:t>
      </w:r>
    </w:p>
    <w:p w:rsidR="00E002A7" w:rsidRDefault="00E002A7" w:rsidP="00E002A7">
      <w:pPr>
        <w:pStyle w:val="a3"/>
        <w:numPr>
          <w:ilvl w:val="0"/>
          <w:numId w:val="1"/>
        </w:num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Формировать исследовательские умения и навыки обучающихся на уроках и во внеурочной деятельности, предоставлять им оптимальные возможности для реализации индивидуальных творческих запросов; </w:t>
      </w:r>
    </w:p>
    <w:p w:rsidR="00E002A7" w:rsidRDefault="00E002A7" w:rsidP="00E002A7">
      <w:pPr>
        <w:pStyle w:val="a3"/>
        <w:numPr>
          <w:ilvl w:val="0"/>
          <w:numId w:val="1"/>
        </w:num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Активизировать работу по организации проектно-исследовательской деятельности обучающихся и педагогов; </w:t>
      </w:r>
    </w:p>
    <w:p w:rsidR="00E002A7" w:rsidRDefault="00E002A7" w:rsidP="00E002A7">
      <w:pPr>
        <w:pStyle w:val="a3"/>
        <w:numPr>
          <w:ilvl w:val="0"/>
          <w:numId w:val="1"/>
        </w:num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Совершенствовать профессиональные компетентности педагогов в вопросах введения ФГОС, изучать и распространять положительный педагогический опыт творчески работающих учителей. </w:t>
      </w:r>
    </w:p>
    <w:p w:rsidR="00E002A7" w:rsidRDefault="00E002A7" w:rsidP="00E002A7">
      <w:pPr>
        <w:pStyle w:val="a3"/>
        <w:numPr>
          <w:ilvl w:val="0"/>
          <w:numId w:val="1"/>
        </w:num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Продолжить работу по освоению технологий </w:t>
      </w:r>
      <w:proofErr w:type="spellStart"/>
      <w:r>
        <w:rPr>
          <w:sz w:val="28"/>
          <w:szCs w:val="28"/>
        </w:rPr>
        <w:t>системно-деятельностного</w:t>
      </w:r>
      <w:proofErr w:type="spellEnd"/>
      <w:r>
        <w:rPr>
          <w:sz w:val="28"/>
          <w:szCs w:val="28"/>
        </w:rPr>
        <w:t xml:space="preserve"> подхода.</w:t>
      </w:r>
    </w:p>
    <w:p w:rsidR="00E002A7" w:rsidRDefault="00E002A7" w:rsidP="00E002A7">
      <w:pPr>
        <w:pStyle w:val="a3"/>
        <w:numPr>
          <w:ilvl w:val="0"/>
          <w:numId w:val="1"/>
        </w:numPr>
        <w:ind w:left="360"/>
        <w:rPr>
          <w:b/>
          <w:sz w:val="28"/>
          <w:szCs w:val="28"/>
        </w:rPr>
      </w:pPr>
      <w:r>
        <w:rPr>
          <w:sz w:val="28"/>
          <w:szCs w:val="28"/>
        </w:rPr>
        <w:t>Обеспечить информационно-методическое обеспечение образовательного процесса и системы повышения квалификации педагогов ШМО.</w:t>
      </w:r>
    </w:p>
    <w:p w:rsidR="00E002A7" w:rsidRPr="00061B69" w:rsidRDefault="00E002A7" w:rsidP="00E002A7">
      <w:pPr>
        <w:pStyle w:val="a3"/>
        <w:numPr>
          <w:ilvl w:val="0"/>
          <w:numId w:val="1"/>
        </w:numPr>
        <w:ind w:left="360"/>
        <w:rPr>
          <w:sz w:val="28"/>
          <w:szCs w:val="28"/>
        </w:rPr>
      </w:pPr>
      <w:r w:rsidRPr="00061B69">
        <w:rPr>
          <w:sz w:val="28"/>
          <w:szCs w:val="28"/>
        </w:rPr>
        <w:t>Создать условия для трансформации повышения педагогического мастерства в реальные изменения показателей образовательной деятельности ШМО.</w:t>
      </w:r>
    </w:p>
    <w:p w:rsidR="00E002A7" w:rsidRDefault="00E002A7" w:rsidP="00E002A7">
      <w:pPr>
        <w:jc w:val="center"/>
        <w:rPr>
          <w:b/>
          <w:sz w:val="28"/>
          <w:szCs w:val="28"/>
        </w:rPr>
      </w:pPr>
    </w:p>
    <w:p w:rsidR="00E002A7" w:rsidRDefault="00E002A7" w:rsidP="00E002A7">
      <w:pPr>
        <w:rPr>
          <w:szCs w:val="24"/>
        </w:rPr>
      </w:pPr>
    </w:p>
    <w:p w:rsidR="008A1523" w:rsidRDefault="008A1523"/>
    <w:sectPr w:rsidR="008A1523" w:rsidSect="00BC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6746A"/>
    <w:multiLevelType w:val="hybridMultilevel"/>
    <w:tmpl w:val="91225B48"/>
    <w:lvl w:ilvl="0" w:tplc="3E06F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60C2C"/>
    <w:rsid w:val="00061B69"/>
    <w:rsid w:val="008A1523"/>
    <w:rsid w:val="00BC4528"/>
    <w:rsid w:val="00E002A7"/>
    <w:rsid w:val="00E60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2A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Admin</cp:lastModifiedBy>
  <cp:revision>4</cp:revision>
  <dcterms:created xsi:type="dcterms:W3CDTF">2020-04-12T17:42:00Z</dcterms:created>
  <dcterms:modified xsi:type="dcterms:W3CDTF">2020-04-20T21:05:00Z</dcterms:modified>
</cp:coreProperties>
</file>