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Анализ</w:t>
      </w:r>
      <w:r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работы</w:t>
      </w:r>
    </w:p>
    <w:p>
      <w:pPr>
        <w:spacing w:before="0" w:after="0" w:line="240"/>
        <w:ind w:right="0" w:left="0" w:firstLine="0"/>
        <w:jc w:val="left"/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методического</w:t>
      </w:r>
      <w:r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объединения</w:t>
      </w:r>
    </w:p>
    <w:p>
      <w:pPr>
        <w:spacing w:before="0" w:after="0" w:line="240"/>
        <w:ind w:right="0" w:left="0" w:firstLine="0"/>
        <w:jc w:val="left"/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цикла</w:t>
      </w:r>
    </w:p>
    <w:p>
      <w:pPr>
        <w:spacing w:before="0" w:after="0" w:line="240"/>
        <w:ind w:right="0" w:left="0" w:firstLine="0"/>
        <w:jc w:val="left"/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технология</w:t>
      </w:r>
      <w:r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ИЗО</w:t>
      </w:r>
      <w:r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музыка</w:t>
      </w:r>
      <w:r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  <w:t xml:space="preserve">,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физкультура</w:t>
      </w:r>
      <w:r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за</w:t>
      </w:r>
      <w:r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  <w:t xml:space="preserve"> 20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19</w:t>
      </w:r>
      <w:r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  <w:t xml:space="preserve">/20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учебный</w:t>
      </w:r>
      <w:r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год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Руководитель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ШМО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Гамзабекова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Ф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Я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учитель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технологии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МОБУ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СОШ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№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11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201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19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-20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20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году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цикла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работало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теме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Совершенствование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образовательного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процесса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через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повышение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профессионального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мастерства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свете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ФГОС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Цель</w:t>
      </w:r>
      <w:r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работы</w:t>
      </w:r>
      <w:r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МО</w:t>
      </w:r>
      <w:r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–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создание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условий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развития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совершенствование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профессиональной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свете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ФГОС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Выбранные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задачи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были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реализованы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через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совершенствование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методики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проведения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уроков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мастер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классы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индивидуальной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групповой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одарёнными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учащимися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подготовку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материалов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школьным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районным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предметным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олимпиадам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грамотно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подобранную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информацию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заседаниям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повышение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мотивации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обучения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учащихся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также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ознакомление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новой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педагогической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методической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литературой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Методическим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объединением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цикла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были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поставлены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задачи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повышения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уровня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профессиональной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культуры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его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педагогического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мастерства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сохранения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стабильных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положительных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результатов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обучении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воспитании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учащихся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свете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ФГОС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над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формированием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ключевых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компетенций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через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проектную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учащихся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уроках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цикла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музыки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изобразительного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искусства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ИКБ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Учителями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внедряются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следующие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инновации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педагогика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сотрудничества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игровые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проблемное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обучение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групповые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интенсификации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обучения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развивающее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обучение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201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9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-20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20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учебном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году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МКОУ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СОШ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№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11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обучение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ИЗО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музыке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физической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культуре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школьным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методическим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объединением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цикла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проводилось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5-11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классах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Методическая</w:t>
      </w:r>
      <w:r>
        <w:rPr>
          <w:rFonts w:ascii="TimesNewRoman,Bold" w:hAnsi="TimesNewRoman,Bold" w:cs="TimesNewRoman,Bold" w:eastAsia="TimesNewRoman,Bold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работа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течение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года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систематически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проводилась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научно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методическая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изучению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методических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писем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рекомендаций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что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способствовало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профессиональному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росту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первом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заседании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обсуждался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проект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ФГОС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образовании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Российской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Федерации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заседаниях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были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рассмотрены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теоретические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вопросы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преподавания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предмета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современных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условиях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школы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Отличительной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особенностью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выступлений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была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практическая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направленность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заседаниях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могли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познакомиться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опытом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коллег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затем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использовать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его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практике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Одним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из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важнейших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преобразований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системе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общего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является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введение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федеральных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государственных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образовательных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стандартов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общего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нового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поколения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далее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ФГОС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),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продиктованное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необходимостью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подготовки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выпускников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жизни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высокотехнологичном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конкурентном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мире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полученное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начальной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школе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служит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базой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фундаментом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последующего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обучения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школа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становится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учреждением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формирующим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первом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классе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навыки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самообразования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саморазвития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Требования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к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личностным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метапредметным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предметным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результатам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освоения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предметов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цикла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соответствии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ФГОС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школьного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объединения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цикла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направлена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достижение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системы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планируемых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результатов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освоения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ООП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ООО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включающей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себя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личностные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метапредметные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предметные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результаты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том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числе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планируемых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результатов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освоения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междисциплинарных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программ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универсальных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учебных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действий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», 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ИКТ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компетентности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», 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Основы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проектно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исследовательской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», 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Стратегии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смыслового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чтения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текстом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Личностные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результаты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Воспитание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российской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гражданской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идентичности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патриотизма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уважения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Отечеству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прошлое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настоящее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многонационального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народа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России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осознание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этнической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принадлежности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знание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истории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языка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культуры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своего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народа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своего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края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основ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культурного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наследия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народов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России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человечества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усвоение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гуманистических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демократических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традиционных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ценностей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многонационального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российского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общества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воспитание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чувства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ответственности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долга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перед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Родиной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2)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ответственного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отношения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учению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уважительного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отношения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труду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развития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опыта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участия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социально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значимом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труде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3)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коммуникативной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компетентности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общении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сотрудничестве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сверстниками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детьми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старшего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младшего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возраста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взрослыми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процессе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образовательной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общественно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полезной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учебно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исследовательской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других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видов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4)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ценности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здорового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безопасного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жизни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усвоение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правил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индивидуального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коллективного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безопасного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поведения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чрезвычайных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ситуациях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угрожающих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жизни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здоровью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людей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правил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поведения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транспорте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дорогах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5)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основ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экологической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культуры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соответствующей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современному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уровню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экологического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мышления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опыта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экологически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ориентированной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рефлексивно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оценочной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практической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жизненных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ситуациях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6)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сознания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через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освоение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художественного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наследия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народов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России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мира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характера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7)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осознание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значения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семьи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жизни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человека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общества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принятие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ценности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семейной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жизни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уважительное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заботливое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отношение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членам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семьи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Метапредметные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результаты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Умение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самостоятельно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определять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цели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своего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обучения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ставить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формулировать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себя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новые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задачи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учёбе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познавательной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развивать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мотивы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интересы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познавательной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2)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умение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самостоятельно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планировать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пути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достижения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числе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альтернативные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осознанно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выбирать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наиболее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эффективные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способы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решения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учебных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познавательных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задач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3)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умение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соотносить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действия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планируемыми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результатами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осуществлять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контроль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процессе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достижения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результата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определять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способы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действий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рамках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предложенных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условий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требований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корректировать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действия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соответствии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изменяющейся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ситуацией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4)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умение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оценивать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правильность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выполнения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учебной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задачи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собственные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возможности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её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решения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5)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владение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основами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самоконтроля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самооценки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принятия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решений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осуществления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осознанного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выбора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учебной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познавательной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6)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умение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определять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понятия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создавать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обобщения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устанавливать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аналогии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классифицировать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самостоятельно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выбирать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основания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критерии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для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классификации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устанавливать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причинно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следственные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связи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строить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логическое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рассуждение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умозаключение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индуктивное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дедуктивное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аналогии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делать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выводы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7)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умение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создавать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применять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преобразовывать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знаки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символы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модели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схемы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решения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учебных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познавательных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задач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8)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навыки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смыслового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чтения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9)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умение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организовывать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учебное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сотрудничество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совместную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сверстниками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индивидуально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группе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находить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общее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решение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разрешать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конфликты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основе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согласования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позиций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учёта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интересов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формулировать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аргументировать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отстаивать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своё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мнение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10)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умение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осознанно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использовать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речевые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средства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соответствии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задачей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коммуникации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выражения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чувств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мыслей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потребностей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планирования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регуляции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владение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устной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письменной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речью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монологической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контекстной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речью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11)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компетентности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области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использования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информационно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коммуникационных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далее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ИКТ–компетенции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12)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экологического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мышления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умение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применять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его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познавательной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коммуникативной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социальной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практике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профессиональной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ориентации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Соответствие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образовательной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программы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МКОУ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СОШ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№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11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основным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целям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приоритетным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направлениям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национальной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образовательной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инициативы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«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Наша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новая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школа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1.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Обновление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образовательных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стандартов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Введение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ФГОС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НОО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образовательный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процесс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организация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образовательного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процесса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рамках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реализации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ФГОС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НОО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организация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методической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лицее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условиях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реализации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ФГОС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НОО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использование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образовательном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процессе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электронных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образовательных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ресурсов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ЭОР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обеспечение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условий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развития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дистанционных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получения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дополнительных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образовательных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услуг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2.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Система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поддержки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талантливых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детей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системы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олимпиадной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проектно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исследовательской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обучающихся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системы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дополнительного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3.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Развитие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учительского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потенциала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аттестация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педагогических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работников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новой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системе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профессиональный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рост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повышение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квалификации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участие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профессиональных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конкурсах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.).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4.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Современная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школьная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инфраструктура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мониторинг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психологической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службы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целью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повышения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уровня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комфортности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обучения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адресная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педагогическая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поддержка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детей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из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семей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низким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социальным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культурным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уровнем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система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взаимодействия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школы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организациями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социальной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сферы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учреждениями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культуры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здравоохранения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спорта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досуга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прочих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обеспечение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безопасности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участников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образовательного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процесса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школы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5.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Здоровье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школьников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повышение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мотивации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системным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занятиям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физической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культурой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спортом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здоровьесберегающих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психолого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педагогические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условия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реализации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профилактических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программ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индивидуальный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мониторинг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здоровья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учащихся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E91FF"/>
          <w:spacing w:val="0"/>
          <w:position w:val="0"/>
          <w:sz w:val="32"/>
          <w:shd w:fill="auto" w:val="clear"/>
        </w:rPr>
        <w:t xml:space="preserve">НАПРАВЛЕНИЯ</w:t>
      </w:r>
      <w:r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1E91FF"/>
          <w:spacing w:val="0"/>
          <w:position w:val="0"/>
          <w:sz w:val="32"/>
          <w:shd w:fill="auto" w:val="clear"/>
        </w:rPr>
        <w:t xml:space="preserve">РАБОТЫ</w:t>
      </w:r>
      <w:r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Повышение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мастерства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Инновационная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деятельность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Научно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исследовательская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как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средство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развития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креативности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Участие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учащихся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конкурсах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одарёнными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детьми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Внеклассная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предмету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Практически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каждый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имеет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изюминку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тот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вид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который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ему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наиболее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близок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котором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он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добился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наибольших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успехов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Одно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из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важных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направлений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апробация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новых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учебных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программ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для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5-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классов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свете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ФГОС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основана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идеях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педагогики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сотрудничества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которые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успешно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реализуются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проектной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как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школьного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объединения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так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ученических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проектах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Если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первом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полугодии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все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подготовят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учащихся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предметным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олимпиадам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примут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активное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участие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втором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полугодии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запланирована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неделя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цикла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рамках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которой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будут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проведены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выставки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конкурсы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рисунков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декоративно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прикладного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открытые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внеклассные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мероприятия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Они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призваны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только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выявить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талантливых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детей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повысить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роль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образовательной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области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», 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Изобразительное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искусства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», 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ИКБ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Музыка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эстетическом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воспитании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формировании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творческих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способностей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мышления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учащихся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Среди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основных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направлений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школьного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объединения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особое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место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занимает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способный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одарённый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ребёнок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целью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реализации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потенциала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особо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мотивированных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детей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формирования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интереса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предмету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традиционно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проводятся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предметные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олимпиады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конкурсы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Результаты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учителей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методического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объединения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цикла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районном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уровне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течение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учебного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года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тематическим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праздникам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оформляла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сцену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актового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зала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фойе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школы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технологииГамзабекова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..,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Гасбанова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весной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уроках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активно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занимались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копкой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посадкой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уходом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поливом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плодово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ягодных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цветочных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культур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своими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учащимися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сажали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кустарники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смородины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деревца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вишни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сливы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яблонь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рамках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трудового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воспитания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школе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летний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соответствии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нормативными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требованиями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создаются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трудовые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лагеря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учащихся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Трудовая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начатая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школьной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скамьи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поможет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молодым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людям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успешно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реализовать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себя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взрослой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жизни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ведь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многих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из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взрослая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жизнь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уже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началась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всеми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её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атрибутами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собственный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счёт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банке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подписание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трудового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договора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трудовая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книжка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чувство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ответственности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музыки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Гасанова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течение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учебного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года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своими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воспитанниками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принимала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участие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многих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конкурсах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олимпиадах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Экспертно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диагностическая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деятельность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Исходя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из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вышеизложенного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следует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что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дает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положительные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результаты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активизации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потенциала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повышения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их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профессионального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уровня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эффективности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проведения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образовательного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процесса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Перспективы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работы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201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9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-20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20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учебном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году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необходимо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продолжить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реализацию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задач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расширив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компетенцию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педагогических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работников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углубив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содержание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Задачи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продолжить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совершенствованию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структуры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профессиональной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педагогической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1. 1.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Освоение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нового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содержания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педагогической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своему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предмету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направлению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2.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Использование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компьютерной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техники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ИКТ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УВП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3.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Расширение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использования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ИКТ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организации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внеурочной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учащихся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4.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Освоение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реализация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ИКТ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которые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помогут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учащимся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педагогам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выявить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творческий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потенциал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5.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Реализация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здоровьесберегающих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образовательных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6.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Совершенствование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организации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одаренными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детьми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7.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Совершенствование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проектной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исследовательской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творческой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учащихся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8.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Организация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внешкольной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обучающимися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предмету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9.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Взаимопосещаемость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уроков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определенной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тематике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последующим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самоанализом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анализом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10.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Организация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открытых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уроков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целью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ознакомления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методическими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разработками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предмету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11.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Активизация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вовлечению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участию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конкурсах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профессионального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мастерства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12.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Создание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условий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обеспечения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профессионального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культурного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роста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13.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Охрана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здоровья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содействие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стремлении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грамотно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заботиться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своем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здоровье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14.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Рефлексивные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умения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анализ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результатов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15.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Обеспечение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высокого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уровня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проведения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занятий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через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совершенствование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16.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Выявление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обобщение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распространение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положительного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опыта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одаренными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детьми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17.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Поиск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внедрение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интенсивных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Школьное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методическое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объединение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цикла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создано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1.09.2014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года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для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содействия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профессиональному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росту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саморазвитию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объединяет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изобразительного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искусства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музыки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ИКБ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Задачи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МО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201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9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- 20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20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учебном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году</w:t>
      </w:r>
      <w:r>
        <w:rPr>
          <w:rFonts w:ascii="TimesNewRoman" w:hAnsi="TimesNewRoman" w:cs="TimesNewRoman" w:eastAsia="TimesNewRoman"/>
          <w:b/>
          <w:color w:val="000000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1E91FF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апробация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новых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приёмов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реализации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темы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знакомство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новыми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исследованиями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вопросам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формирования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ценности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уроках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внеурочное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время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анализ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возможности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использования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различных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педагогических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уроках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цикла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целью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формирования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ценности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гармонического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развития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личности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учащихся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разработка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конкретных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рекомендаций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модернизации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УВП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практическое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обучение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формированию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художественного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нравственного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мировоззрения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реализация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принципов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личностно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ориентированного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обучения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использование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здоровьесберегающих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практическое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применение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специальных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умений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навыков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приобретённых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уроках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цикла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внеклассных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мероприятиях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Главная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задача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повышение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роста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качества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через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обмен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опыта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включённости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каждого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учащегося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процессе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обучения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творческих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навыков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через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разнообразие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уроках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внеурочной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Практически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каждый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имеет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свою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изюминку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тот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вид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который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ему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наиболее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близок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котором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он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добился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наибольших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успехов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Одно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из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важных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направлений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апробация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новых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учебных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программ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Это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программы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неделимых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классов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предмету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основана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идеях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педагогики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сотрудничества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которые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успешно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реализуются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проектной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как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школьного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объединения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так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ученических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проектах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втором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полугодии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запланирована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неделя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цикла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рамках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которой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будут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проведены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выставки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конкурсы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рисунков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декоративно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прикладного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открытые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внеурочные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мероприятия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Они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призваны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только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выявить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талантливых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детей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повысить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роль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образовательной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области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Изобразительное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искусства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Музыка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эстетическом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воспитании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формировании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творческих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способностей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мышления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учащихся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E91FF"/>
          <w:spacing w:val="0"/>
          <w:position w:val="0"/>
          <w:sz w:val="32"/>
          <w:shd w:fill="auto" w:val="clear"/>
        </w:rPr>
        <w:t xml:space="preserve">НАПРАВЛЕНИЯ</w:t>
      </w:r>
      <w:r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1E91FF"/>
          <w:spacing w:val="0"/>
          <w:position w:val="0"/>
          <w:sz w:val="32"/>
          <w:shd w:fill="auto" w:val="clear"/>
        </w:rPr>
        <w:t xml:space="preserve">РАБОТЫ</w:t>
      </w:r>
      <w:r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Повышение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мастерства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Инновационная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деятельность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Научно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исследовательская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как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средство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развития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креативности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Участие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учащихся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конкурсах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одарёнными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детьми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Внеклассная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предмету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E91FF"/>
          <w:spacing w:val="0"/>
          <w:position w:val="0"/>
          <w:sz w:val="32"/>
          <w:shd w:fill="auto" w:val="clear"/>
        </w:rPr>
        <w:t xml:space="preserve">ПРОБЛЕМА</w:t>
      </w:r>
      <w:r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1E91FF"/>
          <w:spacing w:val="0"/>
          <w:position w:val="0"/>
          <w:sz w:val="32"/>
          <w:shd w:fill="auto" w:val="clear"/>
        </w:rPr>
        <w:t xml:space="preserve">НАД</w:t>
      </w:r>
      <w:r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1E91FF"/>
          <w:spacing w:val="0"/>
          <w:position w:val="0"/>
          <w:sz w:val="32"/>
          <w:shd w:fill="auto" w:val="clear"/>
        </w:rPr>
        <w:t xml:space="preserve">КОТОРОЙ</w:t>
      </w:r>
      <w:r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1E91FF"/>
          <w:spacing w:val="0"/>
          <w:position w:val="0"/>
          <w:sz w:val="32"/>
          <w:shd w:fill="auto" w:val="clear"/>
        </w:rPr>
        <w:t xml:space="preserve">РАБОТАЕТ</w:t>
      </w:r>
      <w:r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1E91FF"/>
          <w:spacing w:val="0"/>
          <w:position w:val="0"/>
          <w:sz w:val="32"/>
          <w:shd w:fill="auto" w:val="clear"/>
        </w:rPr>
        <w:t xml:space="preserve">ШМО</w:t>
      </w:r>
      <w:r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1E91FF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FF1493"/>
          <w:spacing w:val="0"/>
          <w:position w:val="0"/>
          <w:sz w:val="32"/>
          <w:shd w:fill="auto" w:val="clear"/>
        </w:rPr>
      </w:pPr>
      <w:r>
        <w:rPr>
          <w:rFonts w:ascii="TimesNewRoman,BoldItalic" w:hAnsi="TimesNewRoman,BoldItalic" w:cs="TimesNewRoman,BoldItalic" w:eastAsia="TimesNewRoman,BoldItalic"/>
          <w:b/>
          <w:i/>
          <w:color w:val="FF1493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FF1493"/>
          <w:spacing w:val="0"/>
          <w:position w:val="0"/>
          <w:sz w:val="32"/>
          <w:shd w:fill="auto" w:val="clear"/>
        </w:rPr>
        <w:t xml:space="preserve">Формирование</w:t>
      </w:r>
      <w:r>
        <w:rPr>
          <w:rFonts w:ascii="TimesNewRoman,BoldItalic" w:hAnsi="TimesNewRoman,BoldItalic" w:cs="TimesNewRoman,BoldItalic" w:eastAsia="TimesNewRoman,BoldItalic"/>
          <w:b/>
          <w:i/>
          <w:color w:val="FF1493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FF1493"/>
          <w:spacing w:val="0"/>
          <w:position w:val="0"/>
          <w:sz w:val="32"/>
          <w:shd w:fill="auto" w:val="clear"/>
        </w:rPr>
        <w:t xml:space="preserve">ключевых</w:t>
      </w:r>
      <w:r>
        <w:rPr>
          <w:rFonts w:ascii="TimesNewRoman,BoldItalic" w:hAnsi="TimesNewRoman,BoldItalic" w:cs="TimesNewRoman,BoldItalic" w:eastAsia="TimesNewRoman,BoldItalic"/>
          <w:b/>
          <w:i/>
          <w:color w:val="FF1493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FF1493"/>
          <w:spacing w:val="0"/>
          <w:position w:val="0"/>
          <w:sz w:val="32"/>
          <w:shd w:fill="auto" w:val="clear"/>
        </w:rPr>
        <w:t xml:space="preserve">компетенций</w:t>
      </w:r>
      <w:r>
        <w:rPr>
          <w:rFonts w:ascii="TimesNewRoman,BoldItalic" w:hAnsi="TimesNewRoman,BoldItalic" w:cs="TimesNewRoman,BoldItalic" w:eastAsia="TimesNewRoman,BoldItalic"/>
          <w:b/>
          <w:i/>
          <w:color w:val="FF1493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FF1493"/>
          <w:spacing w:val="0"/>
          <w:position w:val="0"/>
          <w:sz w:val="32"/>
          <w:shd w:fill="auto" w:val="clear"/>
        </w:rPr>
        <w:t xml:space="preserve">через</w:t>
      </w:r>
      <w:r>
        <w:rPr>
          <w:rFonts w:ascii="TimesNewRoman,BoldItalic" w:hAnsi="TimesNewRoman,BoldItalic" w:cs="TimesNewRoman,BoldItalic" w:eastAsia="TimesNewRoman,BoldItalic"/>
          <w:b/>
          <w:i/>
          <w:color w:val="FF1493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FF1493"/>
          <w:spacing w:val="0"/>
          <w:position w:val="0"/>
          <w:sz w:val="32"/>
          <w:shd w:fill="auto" w:val="clear"/>
        </w:rPr>
        <w:t xml:space="preserve">проектную</w:t>
      </w:r>
      <w:r>
        <w:rPr>
          <w:rFonts w:ascii="TimesNewRoman,BoldItalic" w:hAnsi="TimesNewRoman,BoldItalic" w:cs="TimesNewRoman,BoldItalic" w:eastAsia="TimesNewRoman,BoldItalic"/>
          <w:b/>
          <w:i/>
          <w:color w:val="FF1493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FF1493"/>
          <w:spacing w:val="0"/>
          <w:position w:val="0"/>
          <w:sz w:val="32"/>
          <w:shd w:fill="auto" w:val="clear"/>
        </w:rPr>
        <w:t xml:space="preserve">деятельность</w:t>
      </w:r>
      <w:r>
        <w:rPr>
          <w:rFonts w:ascii="TimesNewRoman,BoldItalic" w:hAnsi="TimesNewRoman,BoldItalic" w:cs="TimesNewRoman,BoldItalic" w:eastAsia="TimesNewRoman,BoldItalic"/>
          <w:b/>
          <w:i/>
          <w:color w:val="FF1493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FF1493"/>
          <w:spacing w:val="0"/>
          <w:position w:val="0"/>
          <w:sz w:val="32"/>
          <w:shd w:fill="auto" w:val="clear"/>
        </w:rPr>
        <w:t xml:space="preserve">учащихся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FF1493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FF1493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,BoldItalic" w:hAnsi="TimesNewRoman,BoldItalic" w:cs="TimesNewRoman,BoldItalic" w:eastAsia="TimesNewRoman,BoldItalic"/>
          <w:b/>
          <w:i/>
          <w:color w:val="FF1493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FF1493"/>
          <w:spacing w:val="0"/>
          <w:position w:val="0"/>
          <w:sz w:val="32"/>
          <w:shd w:fill="auto" w:val="clear"/>
        </w:rPr>
        <w:t xml:space="preserve">уроках</w:t>
      </w:r>
      <w:r>
        <w:rPr>
          <w:rFonts w:ascii="TimesNewRoman,BoldItalic" w:hAnsi="TimesNewRoman,BoldItalic" w:cs="TimesNewRoman,BoldItalic" w:eastAsia="TimesNewRoman,BoldItalic"/>
          <w:b/>
          <w:i/>
          <w:color w:val="FF1493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FF1493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TimesNewRoman,BoldItalic" w:hAnsi="TimesNewRoman,BoldItalic" w:cs="TimesNewRoman,BoldItalic" w:eastAsia="TimesNewRoman,BoldItalic"/>
          <w:b/>
          <w:i/>
          <w:color w:val="FF1493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FF1493"/>
          <w:spacing w:val="0"/>
          <w:position w:val="0"/>
          <w:sz w:val="32"/>
          <w:shd w:fill="auto" w:val="clear"/>
        </w:rPr>
        <w:t xml:space="preserve">цикла</w:t>
      </w:r>
      <w:r>
        <w:rPr>
          <w:rFonts w:ascii="TimesNewRoman,BoldItalic" w:hAnsi="TimesNewRoman,BoldItalic" w:cs="TimesNewRoman,BoldItalic" w:eastAsia="TimesNewRoman,BoldItalic"/>
          <w:b/>
          <w:i/>
          <w:color w:val="FF1493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b/>
          <w:i/>
          <w:color w:val="FF1493"/>
          <w:spacing w:val="0"/>
          <w:position w:val="0"/>
          <w:sz w:val="32"/>
          <w:shd w:fill="auto" w:val="clear"/>
        </w:rPr>
        <w:t xml:space="preserve">музыки</w:t>
      </w:r>
      <w:r>
        <w:rPr>
          <w:rFonts w:ascii="TimesNewRoman,BoldItalic" w:hAnsi="TimesNewRoman,BoldItalic" w:cs="TimesNewRoman,BoldItalic" w:eastAsia="TimesNewRoman,BoldItalic"/>
          <w:b/>
          <w:i/>
          <w:color w:val="FF1493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i/>
          <w:color w:val="FF1493"/>
          <w:spacing w:val="0"/>
          <w:position w:val="0"/>
          <w:sz w:val="32"/>
          <w:shd w:fill="auto" w:val="clear"/>
        </w:rPr>
        <w:t xml:space="preserve">технологии</w:t>
      </w:r>
      <w:r>
        <w:rPr>
          <w:rFonts w:ascii="TimesNewRoman,BoldItalic" w:hAnsi="TimesNewRoman,BoldItalic" w:cs="TimesNewRoman,BoldItalic" w:eastAsia="TimesNewRoman,BoldItalic"/>
          <w:b/>
          <w:i/>
          <w:color w:val="FF1493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i/>
          <w:color w:val="FF1493"/>
          <w:spacing w:val="0"/>
          <w:position w:val="0"/>
          <w:sz w:val="32"/>
          <w:shd w:fill="auto" w:val="clear"/>
        </w:rPr>
        <w:t xml:space="preserve">изобразительного</w:t>
      </w:r>
      <w:r>
        <w:rPr>
          <w:rFonts w:ascii="TimesNewRoman,BoldItalic" w:hAnsi="TimesNewRoman,BoldItalic" w:cs="TimesNewRoman,BoldItalic" w:eastAsia="TimesNewRoman,BoldItalic"/>
          <w:b/>
          <w:i/>
          <w:color w:val="FF1493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FF1493"/>
          <w:spacing w:val="0"/>
          <w:position w:val="0"/>
          <w:sz w:val="32"/>
          <w:shd w:fill="auto" w:val="clear"/>
        </w:rPr>
        <w:t xml:space="preserve">искусства</w:t>
      </w:r>
      <w:r>
        <w:rPr>
          <w:rFonts w:ascii="TimesNewRoman,BoldItalic" w:hAnsi="TimesNewRoman,BoldItalic" w:cs="TimesNewRoman,BoldItalic" w:eastAsia="TimesNewRoman,BoldItalic"/>
          <w:b/>
          <w:i/>
          <w:color w:val="FF1493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E91FF"/>
          <w:spacing w:val="0"/>
          <w:position w:val="0"/>
          <w:sz w:val="32"/>
          <w:shd w:fill="auto" w:val="clear"/>
        </w:rPr>
        <w:t xml:space="preserve">ЗАДАЧИ</w:t>
      </w:r>
      <w:r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творческих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способностей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навыков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через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дифференцированный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подход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учащимся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2.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Использование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инновационных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уроках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внеклассной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для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формирования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компетенций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учащихся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3.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одарёнными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детьми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Вовлечение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проектную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исследовательскую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4.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Разнообразие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форм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уроках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способствующие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развитию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личности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ребёнка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словесные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наглядные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практические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самостоятельная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др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.)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E91FF"/>
          <w:spacing w:val="0"/>
          <w:position w:val="0"/>
          <w:sz w:val="32"/>
          <w:shd w:fill="auto" w:val="clear"/>
        </w:rPr>
        <w:t xml:space="preserve">ПЛАН</w:t>
      </w:r>
      <w:r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1E91FF"/>
          <w:spacing w:val="0"/>
          <w:position w:val="0"/>
          <w:sz w:val="32"/>
          <w:shd w:fill="auto" w:val="clear"/>
        </w:rPr>
        <w:t xml:space="preserve">ВНЕУРОЧНЫХ</w:t>
      </w:r>
      <w:r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1E91FF"/>
          <w:spacing w:val="0"/>
          <w:position w:val="0"/>
          <w:sz w:val="32"/>
          <w:shd w:fill="auto" w:val="clear"/>
        </w:rPr>
        <w:t xml:space="preserve">МЕРОПРИЯТИЙ</w:t>
      </w:r>
      <w:r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Конкурс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рисунков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посвященный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7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5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летию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Победы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2.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Новогодний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спектакль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3.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Подготовка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проведение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открытого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мероприятия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Масленица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», 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Навруз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4.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Выставка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рисунков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посвящённая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Дню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8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марта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5.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Участие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школьной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районной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выставке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6.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Музыкальное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мероприятие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Песни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военных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лет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7.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Выставки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рисунков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посвящённые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тематическим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мероприятиям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1E91FF"/>
          <w:spacing w:val="0"/>
          <w:position w:val="0"/>
          <w:sz w:val="32"/>
          <w:shd w:fill="auto" w:val="clear"/>
        </w:rPr>
        <w:t xml:space="preserve">ТЕМЫ</w:t>
      </w:r>
      <w:r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1E91FF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1E91FF"/>
          <w:spacing w:val="0"/>
          <w:position w:val="0"/>
          <w:sz w:val="32"/>
          <w:shd w:fill="auto" w:val="clear"/>
        </w:rPr>
        <w:t xml:space="preserve">САМООБРАЗОВАНИЮ</w:t>
      </w:r>
      <w:r>
        <w:rPr>
          <w:rFonts w:ascii="TimesNewRoman" w:hAnsi="TimesNewRoman" w:cs="TimesNewRoman" w:eastAsia="TimesNewRoman"/>
          <w:b/>
          <w:color w:val="1E91FF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1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Гасанова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Ю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 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компетенций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уроках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музыки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условиях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компетентностного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подхода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Выступление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ШМО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2.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Гамзабекова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Ф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Эстетическая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направленность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образовательной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области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Выступление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ШМО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3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Магомедов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Проектная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деятельность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уроках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Выступление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ШМО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4.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Алибекова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Д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.«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Развитие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творческих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способностей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уроках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изобразительного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искусства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Выступление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ШМО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Муниципальное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бюджетное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общеобразовательное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учреждение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Средняя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общеобразовательная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школа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№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1»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Основные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направления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*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Заседание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МО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*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Учебно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методическое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сопровождение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общеобразовательного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процесса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*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Ознакомление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новыми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педагогическими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технологиями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*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Открытые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уроки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творческие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отчеты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*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Изучение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опыта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учителей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*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Тематическое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консультирование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членов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методического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совета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*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Участие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педагогов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разработке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авторских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методических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проектов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научно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исследовательской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работе</w:t>
      </w:r>
      <w:r>
        <w:rPr>
          <w:rFonts w:ascii="TimesNewRoman" w:hAnsi="TimesNewRoman" w:cs="TimesNewRoman" w:eastAsia="TimesNewRoman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Тема</w:t>
      </w:r>
      <w:r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Духовно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нравственное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воспитание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учащихся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уроках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технологии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изобразительного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искусства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музыки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системе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дополнительного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образования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Цель</w:t>
      </w:r>
      <w:r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Развитие</w:t>
      </w:r>
      <w:r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творческих</w:t>
      </w:r>
      <w:r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способностей</w:t>
      </w:r>
      <w:r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изучение</w:t>
      </w:r>
      <w:r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предметов</w:t>
      </w:r>
    </w:p>
    <w:p>
      <w:pPr>
        <w:spacing w:before="0" w:after="0" w:line="240"/>
        <w:ind w:right="0" w:left="0" w:firstLine="0"/>
        <w:jc w:val="left"/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направления</w:t>
      </w:r>
      <w:r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знакомство</w:t>
      </w:r>
      <w:r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лучшими</w:t>
      </w:r>
      <w:r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образцами</w:t>
      </w:r>
    </w:p>
    <w:p>
      <w:pPr>
        <w:spacing w:before="0" w:after="0" w:line="240"/>
        <w:ind w:right="0" w:left="0" w:firstLine="0"/>
        <w:jc w:val="left"/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мировой</w:t>
      </w:r>
      <w:r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художественной</w:t>
      </w:r>
      <w:r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культуры</w:t>
      </w:r>
      <w:r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воспитание</w:t>
      </w:r>
      <w:r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творческой</w:t>
      </w:r>
    </w:p>
    <w:p>
      <w:pPr>
        <w:spacing w:before="0" w:after="0" w:line="240"/>
        <w:ind w:right="0" w:left="0" w:firstLine="0"/>
        <w:jc w:val="left"/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личности</w:t>
      </w:r>
      <w:r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Задачи</w:t>
      </w:r>
      <w:r>
        <w:rPr>
          <w:rFonts w:ascii="CourierNew,BoldItalic" w:hAnsi="CourierNew,BoldItalic" w:cs="CourierNew,BoldItalic" w:eastAsia="CourierNew,BoldItalic"/>
          <w:b/>
          <w:i/>
          <w:color w:val="000000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1.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Продолжать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работу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приобщению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детей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к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искусству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пробуждая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них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эстетические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нравственные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чувства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которые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способствуют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воспитанию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полноценного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человека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развитию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личности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2.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Продолжать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внедрять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новые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средства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методы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организационные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формы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для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повышения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эффективности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обучения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предметам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цикла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3.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Формировать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творческие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навыки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умения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уроках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во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внеклассной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работе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системе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дополнительного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образования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4.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Продолжать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работу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внедрению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современных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технологий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(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компьютерных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программ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презентаций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),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направленных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повышение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интереса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к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предметам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цикла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эффективности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обучения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5.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Одной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из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основных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задач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обучения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считать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духовно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нравственное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воспитание</w:t>
      </w:r>
    </w:p>
    <w:p>
      <w:pPr>
        <w:spacing w:before="0" w:after="0" w:line="240"/>
        <w:ind w:right="0" w:left="0" w:firstLine="0"/>
        <w:jc w:val="left"/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подрастающего</w:t>
      </w:r>
      <w:r>
        <w:rPr>
          <w:rFonts w:ascii="TimesNewRoman,BoldItalic" w:hAnsi="TimesNewRoman,BoldItalic" w:cs="TimesNewRoman,BoldItalic" w:eastAsia="TimesNewRoman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поколения</w:t>
      </w:r>
    </w:p>
    <w:p>
      <w:pPr>
        <w:spacing w:before="0" w:after="0" w:line="240"/>
        <w:ind w:right="0" w:left="0" w:firstLine="0"/>
        <w:jc w:val="left"/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План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работы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ШМО</w:t>
      </w:r>
    </w:p>
    <w:p>
      <w:pPr>
        <w:spacing w:before="0" w:after="0" w:line="240"/>
        <w:ind w:right="0" w:left="0" w:firstLine="0"/>
        <w:jc w:val="left"/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эстетического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цикла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201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9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-20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20г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учебный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год</w:t>
      </w:r>
    </w:p>
    <w:p>
      <w:pPr>
        <w:spacing w:before="0" w:after="0" w:line="240"/>
        <w:ind w:right="0" w:left="0" w:firstLine="0"/>
        <w:jc w:val="left"/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руководитель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ШМО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Гамзабекова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Ф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Я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.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учитель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технологии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Содержание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мероприятий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Сроки</w:t>
      </w:r>
    </w:p>
    <w:p>
      <w:pPr>
        <w:spacing w:before="0" w:after="0" w:line="240"/>
        <w:ind w:right="0" w:left="0" w:firstLine="0"/>
        <w:jc w:val="left"/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проведен</w:t>
      </w:r>
    </w:p>
    <w:p>
      <w:pPr>
        <w:spacing w:before="0" w:after="0" w:line="240"/>
        <w:ind w:right="0" w:left="0" w:firstLine="0"/>
        <w:jc w:val="left"/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ия</w:t>
      </w:r>
    </w:p>
    <w:p>
      <w:pPr>
        <w:spacing w:before="0" w:after="0" w:line="240"/>
        <w:ind w:right="0" w:left="0" w:firstLine="0"/>
        <w:jc w:val="left"/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Ответственные</w:t>
      </w:r>
    </w:p>
    <w:p>
      <w:pPr>
        <w:spacing w:before="0" w:after="0" w:line="240"/>
        <w:ind w:right="0" w:left="0" w:firstLine="0"/>
        <w:jc w:val="left"/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Подготовка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к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новому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учебному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году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1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Изучение учебных программ, проверка наличия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учебно-методического обеспечения по предмету.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2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Уточнение недельной нагрузки учителей МО, списков аттестующихся. 28.12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3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Подготовка учебных кабинетов к началу учебного Учителя года.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4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Составление и утверждение плана работы. сентябрь РМО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5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Участие в педагогическом совете. Учителя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6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Составление, уточнение календарно- тематического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планирования.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До 10.09 Учителя</w:t>
      </w:r>
    </w:p>
    <w:p>
      <w:pPr>
        <w:spacing w:before="0" w:after="0" w:line="240"/>
        <w:ind w:right="0" w:left="0" w:firstLine="0"/>
        <w:jc w:val="left"/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Общешкольные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мероприятия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1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Педагогические советы В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течение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2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Методические советы. года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3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Предметные олимпиады по технологии октябрь РМО,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4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Предметная неделя учителей эстетического цикла март ПМО, учителя (по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графику)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5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Подготовка и проведение праздничных концертов.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Участие в школьных и районных конкурсах и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концертах.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течении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года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Доп.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образование,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444444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учителя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6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Подготовка и проведение выставок. Участие в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районных конкурсах.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течении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года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Доп.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образование,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учителя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7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Презентация опыта работы, представленного 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аттестацию.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март Аттестуемые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учит.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Знакомство с нормативными документами,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утверждение плана работы на 2019-20уч. год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сентябрь Зам. дир. по УР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8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Изучение запросов учителей МО.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Утверждение программ и тематических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планирований.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сентябрь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9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О ходе подготовки к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предметным олимпиадам.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октябрь учителя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10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Итоги работы за 1 полугодие, результаты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внутришкольного контроля. Корректировка плана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работы на 2 полугодие. Обзор литературы.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январь Зам. дир. по УР,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11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Предварительное распределение учебной нагрузки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на новый учебный год.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май Зам. дир. по УР</w:t>
      </w:r>
    </w:p>
    <w:p>
      <w:pPr>
        <w:spacing w:before="0" w:after="0" w:line="240"/>
        <w:ind w:right="0" w:left="0" w:firstLine="0"/>
        <w:jc w:val="left"/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Методическая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работа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1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Творческие отчеты учителей, посещающих курсы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повышения квалификации.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течение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года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2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Посещение учителями семинаров на базе школ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района, творческие отчеты.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В теч.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года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3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Обзор литературы по теме самообразования 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полугоди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Учителя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4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Отчет-анализза прошедший год, планирование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работы МО на следующий ученый год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май РМО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5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Обмен опытом работы, творческими находками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(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засед. МО, педсовет, семинар, метод. неделя, смотр-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конкурс).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течение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года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Учителя</w:t>
      </w:r>
    </w:p>
    <w:p>
      <w:pPr>
        <w:spacing w:before="0" w:after="0" w:line="240"/>
        <w:ind w:right="0" w:left="0" w:firstLine="0"/>
        <w:jc w:val="left"/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Совершенствование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учебно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методической</w:t>
      </w:r>
      <w:r>
        <w:rPr>
          <w:rFonts w:ascii="Arial,BoldItalic" w:hAnsi="Arial,BoldItalic" w:cs="Arial,BoldItalic" w:eastAsia="Arial,BoldItalic"/>
          <w:b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32"/>
          <w:shd w:fill="auto" w:val="clear"/>
        </w:rPr>
        <w:t xml:space="preserve">базы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1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Пополнение кабинетов раздаточным и дидакти-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ческим материалом, учебными фильмами,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звуковыми пособиями, таблицами, ТСО.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течение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года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Учителя,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shd w:fill="auto" w:val="clear"/>
        </w:rPr>
        <w:t xml:space="preserve">директор,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