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C28" w:rsidRPr="005F791D" w:rsidRDefault="00F95510" w:rsidP="00467C3C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-721360</wp:posOffset>
            </wp:positionH>
            <wp:positionV relativeFrom="paragraph">
              <wp:posOffset>-740410</wp:posOffset>
            </wp:positionV>
            <wp:extent cx="7491095" cy="10810240"/>
            <wp:effectExtent l="19050" t="0" r="0" b="0"/>
            <wp:wrapNone/>
            <wp:docPr id="1" name="Рисунок 1" descr="D:\Documents and Settings\школа №11\Рабочий стол\Изображ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школа №11\Рабочий стол\Изображение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3261" cy="10827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5C28" w:rsidRPr="005F79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 w:rsidR="00D97FC9" w:rsidRPr="005F79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казенное </w:t>
      </w:r>
      <w:r w:rsidR="00135C28" w:rsidRPr="005F79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общеобразовательное учреждение</w:t>
      </w:r>
    </w:p>
    <w:p w:rsidR="00135C28" w:rsidRPr="005F791D" w:rsidRDefault="00135C28" w:rsidP="00467C3C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«Средняя</w:t>
      </w:r>
      <w:r w:rsidR="005D5CFE" w:rsidRPr="005F79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общеобразовательная школа №11</w:t>
      </w:r>
      <w:r w:rsidRPr="005F79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»</w:t>
      </w:r>
    </w:p>
    <w:tbl>
      <w:tblPr>
        <w:tblW w:w="9856" w:type="dxa"/>
        <w:tblBorders>
          <w:insideH w:val="dashed" w:sz="4" w:space="0" w:color="auto"/>
        </w:tblBorders>
        <w:tblLook w:val="04A0"/>
      </w:tblPr>
      <w:tblGrid>
        <w:gridCol w:w="5070"/>
        <w:gridCol w:w="4786"/>
      </w:tblGrid>
      <w:tr w:rsidR="00135C28" w:rsidRPr="005F791D" w:rsidTr="007C207F">
        <w:tc>
          <w:tcPr>
            <w:tcW w:w="5070" w:type="dxa"/>
            <w:vMerge w:val="restart"/>
          </w:tcPr>
          <w:p w:rsidR="00135C28" w:rsidRPr="005F791D" w:rsidRDefault="00135C28" w:rsidP="00467C3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5C28" w:rsidRPr="005F791D" w:rsidRDefault="00135C28" w:rsidP="00467C3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2256AC" w:rsidRPr="005F791D" w:rsidRDefault="002256AC" w:rsidP="00467C3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5C28" w:rsidRPr="005F791D" w:rsidRDefault="00135C28" w:rsidP="00467C3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791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УТВЕРЖДАЮ </w:t>
            </w:r>
          </w:p>
          <w:p w:rsidR="00135C28" w:rsidRPr="005F791D" w:rsidRDefault="00D97FC9" w:rsidP="00467C3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791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Директор МК</w:t>
            </w:r>
            <w:r w:rsidR="00135C28" w:rsidRPr="005F791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ОУ «СОШ №</w:t>
            </w:r>
            <w:r w:rsidRPr="005F791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D5CFE" w:rsidRPr="005F791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135C28" w:rsidRPr="005F791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35C28" w:rsidRPr="005F791D" w:rsidRDefault="00135C28" w:rsidP="00467C3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791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__________  /</w:t>
            </w:r>
            <w:proofErr w:type="spellStart"/>
            <w:r w:rsidR="005D5CFE" w:rsidRPr="005F791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Шахамирова</w:t>
            </w:r>
            <w:proofErr w:type="spellEnd"/>
            <w:r w:rsidR="005D5CFE" w:rsidRPr="005F791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</w:t>
            </w:r>
            <w:r w:rsidR="00D97FC9" w:rsidRPr="005F791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791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135C28" w:rsidRPr="005F791D" w:rsidRDefault="00135C28" w:rsidP="00467C3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5C28" w:rsidRPr="005F791D" w:rsidTr="007C207F">
        <w:tc>
          <w:tcPr>
            <w:tcW w:w="0" w:type="auto"/>
            <w:vMerge/>
            <w:vAlign w:val="center"/>
            <w:hideMark/>
          </w:tcPr>
          <w:p w:rsidR="00135C28" w:rsidRPr="005F791D" w:rsidRDefault="00135C28" w:rsidP="00467C3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135C28" w:rsidRPr="005F791D" w:rsidRDefault="00135C28" w:rsidP="00467C3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22E32" w:rsidRPr="005F791D" w:rsidRDefault="00122E32" w:rsidP="00467C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Положение</w:t>
      </w:r>
    </w:p>
    <w:p w:rsidR="005D5CFE" w:rsidRPr="005F791D" w:rsidRDefault="00122E32" w:rsidP="00467C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о сетевой форме реализации образовательных программ</w:t>
      </w:r>
      <w:r w:rsidR="005D5CFE" w:rsidRPr="005F79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5F791D" w:rsidRDefault="005D5CFE" w:rsidP="00467C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в МКОУ СОШ №11</w:t>
      </w:r>
    </w:p>
    <w:p w:rsidR="00122E32" w:rsidRPr="005F791D" w:rsidRDefault="00122E32" w:rsidP="00467C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на основании ст.13, ст.15, п.7 ч.1 ст.34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Федерального закона «Об образовании в РФ»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1.2. Организация сетевого взаимодействия предполагает использование ресурсов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нескольких образовательных либо иных учреждений, обеспечивающих возможность </w:t>
      </w:r>
      <w:proofErr w:type="gramStart"/>
      <w:r w:rsidRPr="005F791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F791D">
        <w:rPr>
          <w:rFonts w:ascii="Times New Roman" w:hAnsi="Times New Roman" w:cs="Times New Roman"/>
          <w:sz w:val="24"/>
          <w:szCs w:val="24"/>
        </w:rPr>
        <w:t xml:space="preserve"> осваивать образовательные программы различного уровня и направленности.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1.3. Сетевая форма реализации образовательных программ (далее - сетевая форма)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обеспечивает возможность освоения </w:t>
      </w:r>
      <w:proofErr w:type="gramStart"/>
      <w:r w:rsidRPr="005F791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F791D">
        <w:rPr>
          <w:rFonts w:ascii="Times New Roman" w:hAnsi="Times New Roman" w:cs="Times New Roman"/>
          <w:sz w:val="24"/>
          <w:szCs w:val="24"/>
        </w:rPr>
        <w:t xml:space="preserve"> образовательной программы с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использованием ресурсов нескольких организаций, осуществляющих </w:t>
      </w:r>
      <w:proofErr w:type="gramStart"/>
      <w:r w:rsidRPr="005F791D">
        <w:rPr>
          <w:rFonts w:ascii="Times New Roman" w:hAnsi="Times New Roman" w:cs="Times New Roman"/>
          <w:sz w:val="24"/>
          <w:szCs w:val="24"/>
        </w:rPr>
        <w:t>образовательную</w:t>
      </w:r>
      <w:proofErr w:type="gramEnd"/>
      <w:r w:rsidRPr="005F79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деятельность, в том числе </w:t>
      </w:r>
      <w:proofErr w:type="gramStart"/>
      <w:r w:rsidRPr="005F791D">
        <w:rPr>
          <w:rFonts w:ascii="Times New Roman" w:hAnsi="Times New Roman" w:cs="Times New Roman"/>
          <w:sz w:val="24"/>
          <w:szCs w:val="24"/>
        </w:rPr>
        <w:t>иностранных</w:t>
      </w:r>
      <w:proofErr w:type="gramEnd"/>
      <w:r w:rsidRPr="005F791D">
        <w:rPr>
          <w:rFonts w:ascii="Times New Roman" w:hAnsi="Times New Roman" w:cs="Times New Roman"/>
          <w:sz w:val="24"/>
          <w:szCs w:val="24"/>
        </w:rPr>
        <w:t xml:space="preserve">, а также при необходимости с использованием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ресурсов иных организаций.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1.4. В реализации образовательных программ с использованием сетевой формы наряду </w:t>
      </w:r>
      <w:proofErr w:type="gramStart"/>
      <w:r w:rsidRPr="005F791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F79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организациями, осуществляющими образовательную деятельность, также могут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участвовать научные организации, медицинские организации, организации культуры,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физкультурно-спортивные и иные организации, обладающие ресурсами, необходимыми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для осуществления обучения, проведения учебной и производственной практики и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791D">
        <w:rPr>
          <w:rFonts w:ascii="Times New Roman" w:hAnsi="Times New Roman" w:cs="Times New Roman"/>
          <w:sz w:val="24"/>
          <w:szCs w:val="24"/>
        </w:rPr>
        <w:t>осуществления иных видов учебной деятельности,</w:t>
      </w:r>
      <w:r w:rsidR="0004529C" w:rsidRPr="005F791D">
        <w:rPr>
          <w:rFonts w:ascii="Times New Roman" w:hAnsi="Times New Roman" w:cs="Times New Roman"/>
          <w:sz w:val="24"/>
          <w:szCs w:val="24"/>
        </w:rPr>
        <w:t xml:space="preserve"> </w:t>
      </w:r>
      <w:r w:rsidRPr="005F791D">
        <w:rPr>
          <w:rFonts w:ascii="Times New Roman" w:hAnsi="Times New Roman" w:cs="Times New Roman"/>
          <w:sz w:val="24"/>
          <w:szCs w:val="24"/>
        </w:rPr>
        <w:t xml:space="preserve"> предусмотренных соответствующей </w:t>
      </w:r>
      <w:proofErr w:type="gramEnd"/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образовательной программой.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1.5. Необходимыми условиями организации сетевого взаимодействия </w:t>
      </w:r>
      <w:proofErr w:type="gramStart"/>
      <w:r w:rsidRPr="005F791D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Pr="005F79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учреждений являются: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- наличие нормативно-правовой базы регулирования правоотношений участников сети;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- договорные формы правоотношений между участниками сети;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- наличие в сети различных учреждений и организаций, предоставляющих </w:t>
      </w:r>
      <w:proofErr w:type="gramStart"/>
      <w:r w:rsidRPr="005F791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F79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действительную возможность выбора;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- возможность осуществления перемещений обучающихся и (или) учителей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образовательных учреждений, входящих в сеть;- возможность организации зачета результатов по учебным курсам и образовательным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программам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1.6. Выбор вариантов построения сетевого взаимодействия образовательных учреждений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осуществляют те, кто выступает в качестве инициаторов сетевого взаимодействия: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791D">
        <w:rPr>
          <w:rFonts w:ascii="Times New Roman" w:hAnsi="Times New Roman" w:cs="Times New Roman"/>
          <w:sz w:val="24"/>
          <w:szCs w:val="24"/>
        </w:rPr>
        <w:t xml:space="preserve">обучающиеся, их родители или законные представители, администрация образовательных </w:t>
      </w:r>
      <w:proofErr w:type="gramEnd"/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учреждений, представители управления образования администрации района.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791D">
        <w:rPr>
          <w:rFonts w:ascii="Times New Roman" w:hAnsi="Times New Roman" w:cs="Times New Roman"/>
          <w:b/>
          <w:sz w:val="24"/>
          <w:szCs w:val="24"/>
        </w:rPr>
        <w:t>2. Цели сетевого взаимодействия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2.1. Обеспечение качественного образования, социализация и адаптация </w:t>
      </w:r>
      <w:proofErr w:type="gramStart"/>
      <w:r w:rsidRPr="005F791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791D">
        <w:rPr>
          <w:rFonts w:ascii="Times New Roman" w:hAnsi="Times New Roman" w:cs="Times New Roman"/>
          <w:sz w:val="24"/>
          <w:szCs w:val="24"/>
        </w:rPr>
        <w:t xml:space="preserve"> к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условиям современной жизни путем формирования сетевой модели обучения.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2.2. Обеспечение доступности качественного образования </w:t>
      </w:r>
      <w:proofErr w:type="gramStart"/>
      <w:r w:rsidRPr="005F791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791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удовлетворяющего потребности социума и рынка труда, за счет внедрения в систему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образования новых информационно- коммуникационных и педагогических технологий.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2.3.Обновление содержания методической работы с </w:t>
      </w:r>
      <w:proofErr w:type="gramStart"/>
      <w:r w:rsidRPr="005F791D">
        <w:rPr>
          <w:rFonts w:ascii="Times New Roman" w:hAnsi="Times New Roman" w:cs="Times New Roman"/>
          <w:sz w:val="24"/>
          <w:szCs w:val="24"/>
        </w:rPr>
        <w:t>педагогическими</w:t>
      </w:r>
      <w:proofErr w:type="gramEnd"/>
      <w:r w:rsidRPr="005F791D">
        <w:rPr>
          <w:rFonts w:ascii="Times New Roman" w:hAnsi="Times New Roman" w:cs="Times New Roman"/>
          <w:sz w:val="24"/>
          <w:szCs w:val="24"/>
        </w:rPr>
        <w:t xml:space="preserve"> и руководящими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кадрами на принципах сетевой организации и маркетинга.</w:t>
      </w:r>
    </w:p>
    <w:p w:rsidR="00122E32" w:rsidRPr="005F791D" w:rsidRDefault="00122E32" w:rsidP="00467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Основные задачи, решаемые</w:t>
      </w:r>
    </w:p>
    <w:p w:rsidR="00122E32" w:rsidRPr="005F791D" w:rsidRDefault="00122E32" w:rsidP="00467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 условиях сетевого взаимодействия</w:t>
      </w:r>
    </w:p>
    <w:p w:rsidR="00122E32" w:rsidRPr="005F791D" w:rsidRDefault="00122E32" w:rsidP="00467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3.1. М</w:t>
      </w:r>
      <w:r w:rsidRPr="005F791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етодические задачи</w:t>
      </w:r>
      <w:r w:rsidRPr="005F7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122E32" w:rsidRPr="005F791D" w:rsidRDefault="00122E32" w:rsidP="00467C3C">
      <w:pPr>
        <w:shd w:val="clear" w:color="auto" w:fill="FFFFFF"/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спектра образовательных услуг в целях реализации индивидуальных образовательных запросов учащихся;</w:t>
      </w:r>
    </w:p>
    <w:p w:rsidR="00122E32" w:rsidRPr="005F791D" w:rsidRDefault="00122E32" w:rsidP="00467C3C">
      <w:pPr>
        <w:shd w:val="clear" w:color="auto" w:fill="FFFFFF"/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педагогами нового информационно-образовательного пространства, способов и приемов поиска и использования в учебном процессе цифровых образовательных ресурсов и дистанционных образовательных технологий;</w:t>
      </w:r>
    </w:p>
    <w:p w:rsidR="00122E32" w:rsidRPr="005F791D" w:rsidRDefault="00122E32" w:rsidP="00467C3C">
      <w:pPr>
        <w:shd w:val="clear" w:color="auto" w:fill="FFFFFF"/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-внедрение в практику педагогов-предметников новых форм педагогической и учебной деятельности, направленных на формирование комплекса общеучебных навыков и компетенций, необходимых для успешного функционирования в современном информационном обществе;</w:t>
      </w:r>
    </w:p>
    <w:p w:rsidR="00122E32" w:rsidRPr="005F791D" w:rsidRDefault="00122E32" w:rsidP="00467C3C">
      <w:pPr>
        <w:shd w:val="clear" w:color="auto" w:fill="FFFFFF"/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введение в педагогическую практику критериальной системы оценивания учебных достижений учащихся с целью унификации  подходов к оцениванию в образовательных учреждениях сети;</w:t>
      </w:r>
    </w:p>
    <w:p w:rsidR="00122E32" w:rsidRPr="005F791D" w:rsidRDefault="00122E32" w:rsidP="00467C3C">
      <w:pPr>
        <w:shd w:val="clear" w:color="auto" w:fill="FFFFFF"/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-освоение педагогами методов комплексного оценивания учащихся, учитывающего результаты учебной деятельности в очном и дистанционном режиме обучения;</w:t>
      </w:r>
    </w:p>
    <w:p w:rsidR="00122E32" w:rsidRPr="005F791D" w:rsidRDefault="00122E32" w:rsidP="00467C3C">
      <w:pPr>
        <w:shd w:val="clear" w:color="auto" w:fill="FFFFFF"/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в учебном процессе   мониторинга результатов учебной деятельности учащихся  для объективного оценивания;</w:t>
      </w:r>
    </w:p>
    <w:p w:rsidR="00122E32" w:rsidRPr="005F791D" w:rsidRDefault="00122E32" w:rsidP="00467C3C">
      <w:pPr>
        <w:shd w:val="clear" w:color="auto" w:fill="FFFFFF"/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психологическими службами образовательных учреждений методов максимально эффективного функционирования учащихся и педагогов в рамках образовательного пространства, основанного на использовании дистанционных образовательных технологий.</w:t>
      </w:r>
    </w:p>
    <w:p w:rsidR="00122E32" w:rsidRPr="005F791D" w:rsidRDefault="00122E32" w:rsidP="00467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3.2. О</w:t>
      </w:r>
      <w:r w:rsidRPr="005F791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рганизационные задачи</w:t>
      </w: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22E32" w:rsidRPr="005F791D" w:rsidRDefault="00122E32" w:rsidP="00467C3C">
      <w:pPr>
        <w:shd w:val="clear" w:color="auto" w:fill="FFFFFF"/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механизма построения образовательных сетей и выбора модели, адекватной образовательным потребностям и ресурсному обеспечению образовательных учреждений, входящих в сетевое взаимодействие;</w:t>
      </w:r>
    </w:p>
    <w:p w:rsidR="00122E32" w:rsidRPr="005F791D" w:rsidRDefault="00122E32" w:rsidP="00467C3C">
      <w:pPr>
        <w:shd w:val="clear" w:color="auto" w:fill="FFFFFF"/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-освоение механизма создания и эффективного использования ресурсных центров дистанционного обучения;</w:t>
      </w:r>
    </w:p>
    <w:p w:rsidR="00122E32" w:rsidRPr="005F791D" w:rsidRDefault="00122E32" w:rsidP="00467C3C">
      <w:pPr>
        <w:shd w:val="clear" w:color="auto" w:fill="FFFFFF"/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новых подходов к организационному построению учебно-воспитательного процесса в образовательных учреждениях сети;</w:t>
      </w:r>
    </w:p>
    <w:p w:rsidR="00122E32" w:rsidRPr="005F791D" w:rsidRDefault="00122E32" w:rsidP="00467C3C">
      <w:pPr>
        <w:shd w:val="clear" w:color="auto" w:fill="FFFFFF"/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системы мониторинга работы образовательных сетей;</w:t>
      </w:r>
    </w:p>
    <w:p w:rsidR="00122E32" w:rsidRPr="005F791D" w:rsidRDefault="00122E32" w:rsidP="00467C3C">
      <w:pPr>
        <w:shd w:val="clear" w:color="auto" w:fill="FFFFFF"/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разработка </w:t>
      </w:r>
      <w:proofErr w:type="gramStart"/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комплекса показателей педагогической эффективности работы образовательных сетей</w:t>
      </w:r>
      <w:proofErr w:type="gramEnd"/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22E32" w:rsidRPr="005F791D" w:rsidRDefault="00122E32" w:rsidP="00467C3C">
      <w:pPr>
        <w:shd w:val="clear" w:color="auto" w:fill="FFFFFF"/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пакета нормативно-правовых документов, обеспечивающих использование образовательных технологий в учебном процессе при организации профильного обучения  в условиях сетевого взаимодействия образовательных учреждений и направленных на полноценное удовлетворение потребностей учащихся.</w:t>
      </w:r>
    </w:p>
    <w:p w:rsidR="00122E32" w:rsidRPr="005F791D" w:rsidRDefault="00122E32" w:rsidP="00467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3.3. Ф</w:t>
      </w:r>
      <w:r w:rsidRPr="005F791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инансово-экономические задачи</w:t>
      </w: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22E32" w:rsidRPr="005F791D" w:rsidRDefault="00122E32" w:rsidP="00467C3C">
      <w:pPr>
        <w:shd w:val="clear" w:color="auto" w:fill="FFFFFF"/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экономических индикаторов эффективности работы образовательных учреждений в сети;</w:t>
      </w:r>
    </w:p>
    <w:p w:rsidR="00122E32" w:rsidRPr="005F791D" w:rsidRDefault="00122E32" w:rsidP="00467C3C">
      <w:pPr>
        <w:shd w:val="clear" w:color="auto" w:fill="FFFFFF"/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сравнительного экономического анализа эффективности использования ресурсов (образовательных, кадровых, организационных, материально-технических) в условиях  функционирования образовательных сетей;</w:t>
      </w:r>
    </w:p>
    <w:p w:rsidR="00122E32" w:rsidRPr="005F791D" w:rsidRDefault="00122E32" w:rsidP="00467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внебюджетных средств.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791D">
        <w:rPr>
          <w:rFonts w:ascii="Times New Roman" w:hAnsi="Times New Roman" w:cs="Times New Roman"/>
          <w:b/>
          <w:sz w:val="24"/>
          <w:szCs w:val="24"/>
        </w:rPr>
        <w:t>4. Нормативно-правовые акты, регулирующие сетевое взаимодействие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791D">
        <w:rPr>
          <w:rFonts w:ascii="Times New Roman" w:hAnsi="Times New Roman" w:cs="Times New Roman"/>
          <w:b/>
          <w:sz w:val="24"/>
          <w:szCs w:val="24"/>
        </w:rPr>
        <w:t>учреждений.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4.1. При заключении договоров между </w:t>
      </w:r>
      <w:r w:rsidR="0006717D" w:rsidRPr="005F791D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Pr="005F791D">
        <w:rPr>
          <w:rFonts w:ascii="Times New Roman" w:hAnsi="Times New Roman" w:cs="Times New Roman"/>
          <w:sz w:val="24"/>
          <w:szCs w:val="24"/>
        </w:rPr>
        <w:t xml:space="preserve"> учреждения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становятся участниками гражданских правоотношений, которые регулируются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Гражданским кодексом Российской Федерации.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4.2. Средствами правового регулирования сетевого </w:t>
      </w:r>
      <w:r w:rsidR="0006717D" w:rsidRPr="005F791D">
        <w:rPr>
          <w:rFonts w:ascii="Times New Roman" w:hAnsi="Times New Roman" w:cs="Times New Roman"/>
          <w:sz w:val="24"/>
          <w:szCs w:val="24"/>
        </w:rPr>
        <w:t xml:space="preserve">взаимодействия в </w:t>
      </w:r>
      <w:r w:rsidRPr="005F791D">
        <w:rPr>
          <w:rFonts w:ascii="Times New Roman" w:hAnsi="Times New Roman" w:cs="Times New Roman"/>
          <w:sz w:val="24"/>
          <w:szCs w:val="24"/>
        </w:rPr>
        <w:t xml:space="preserve"> учреждениях выступают: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-Уставы образовательных учреждений;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lastRenderedPageBreak/>
        <w:t xml:space="preserve">- комплект локальных актов, в которых регулируются правоотношения участников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образовательного процесса в связи с реализацией образовательных программ;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- комплект договоров со сторонними образовательными учреждениями и организациями,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обеспечивающих совместную реализацию образовательных программ: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В договоре о сетевой форме реализации образовательных программ указываются: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1) вид, уровень и (или) направленность образовательной программы (часть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proofErr w:type="gramStart"/>
      <w:r w:rsidRPr="005F791D">
        <w:rPr>
          <w:rFonts w:ascii="Times New Roman" w:hAnsi="Times New Roman" w:cs="Times New Roman"/>
          <w:sz w:val="24"/>
          <w:szCs w:val="24"/>
        </w:rPr>
        <w:t>определенных</w:t>
      </w:r>
      <w:proofErr w:type="gramEnd"/>
      <w:r w:rsidRPr="005F791D">
        <w:rPr>
          <w:rFonts w:ascii="Times New Roman" w:hAnsi="Times New Roman" w:cs="Times New Roman"/>
          <w:sz w:val="24"/>
          <w:szCs w:val="24"/>
        </w:rPr>
        <w:t xml:space="preserve"> уровня, вида и направленности), реализуемой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с использованием сетевой формы;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2) статус обучающихся в организациях, правила приема на обучение по </w:t>
      </w:r>
      <w:proofErr w:type="gramStart"/>
      <w:r w:rsidRPr="005F791D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5F79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программе, реализуемой с использованием сетевой формы;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3) условия и порядок осуществления образовательной деятельности </w:t>
      </w:r>
      <w:proofErr w:type="gramStart"/>
      <w:r w:rsidRPr="005F791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F791D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программе, реализуемой посредством сетевой формы, в том числе распределение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обязанностей между организациями, порядок реализации образовательной программы,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характер и объем ресурсов, используемых каждой организацией, реализующей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образовательные программы посредством сетевой формы;4) выдаваемые документ или документы об образовании и (или) о квалификации,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документ или документы об обучении, а также организации, осуществляющие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</w:t>
      </w:r>
      <w:proofErr w:type="gramStart"/>
      <w:r w:rsidRPr="005F791D">
        <w:rPr>
          <w:rFonts w:ascii="Times New Roman" w:hAnsi="Times New Roman" w:cs="Times New Roman"/>
          <w:sz w:val="24"/>
          <w:szCs w:val="24"/>
        </w:rPr>
        <w:t>которыми</w:t>
      </w:r>
      <w:proofErr w:type="gramEnd"/>
      <w:r w:rsidRPr="005F791D">
        <w:rPr>
          <w:rFonts w:ascii="Times New Roman" w:hAnsi="Times New Roman" w:cs="Times New Roman"/>
          <w:sz w:val="24"/>
          <w:szCs w:val="24"/>
        </w:rPr>
        <w:t xml:space="preserve"> выдаются указанные документы;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5) срок действия договора, порядок его изменения и прекращения.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- для организации реализации образовательных программ с использованием сетевой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формы несколькими организациями, осуществляющими образовательную деятельность,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такие организации также совместно разрабатывают и утверждают образовательные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программы.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4.3. В комплекте локальных актов могут быть закреплены положения, связанные </w:t>
      </w:r>
      <w:proofErr w:type="gramStart"/>
      <w:r w:rsidRPr="005F791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F79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особенностями обучения с использованием сетевых форм организации учебного процесса: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- о праве обучающихся на освоение учебных предметов и курсов в других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Pr="005F791D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5F791D">
        <w:rPr>
          <w:rFonts w:ascii="Times New Roman" w:hAnsi="Times New Roman" w:cs="Times New Roman"/>
          <w:sz w:val="24"/>
          <w:szCs w:val="24"/>
        </w:rPr>
        <w:t xml:space="preserve"> и организациях;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- порядок оформления договора с родителями (законными представителями)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791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791D">
        <w:rPr>
          <w:rFonts w:ascii="Times New Roman" w:hAnsi="Times New Roman" w:cs="Times New Roman"/>
          <w:sz w:val="24"/>
          <w:szCs w:val="24"/>
        </w:rPr>
        <w:t xml:space="preserve">, осваивающих учебные предметы в сторонних образовательных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791D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5F791D">
        <w:rPr>
          <w:rFonts w:ascii="Times New Roman" w:hAnsi="Times New Roman" w:cs="Times New Roman"/>
          <w:sz w:val="24"/>
          <w:szCs w:val="24"/>
        </w:rPr>
        <w:t>;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- предельные величины учебной нагрузки на </w:t>
      </w:r>
      <w:proofErr w:type="gramStart"/>
      <w:r w:rsidRPr="005F791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5F791D">
        <w:rPr>
          <w:rFonts w:ascii="Times New Roman" w:hAnsi="Times New Roman" w:cs="Times New Roman"/>
          <w:sz w:val="24"/>
          <w:szCs w:val="24"/>
        </w:rPr>
        <w:t>;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- порядок разработки и утверждения индивидуального учебного плана, </w:t>
      </w:r>
      <w:proofErr w:type="gramStart"/>
      <w:r w:rsidRPr="005F791D">
        <w:rPr>
          <w:rFonts w:ascii="Times New Roman" w:hAnsi="Times New Roman" w:cs="Times New Roman"/>
          <w:sz w:val="24"/>
          <w:szCs w:val="24"/>
        </w:rPr>
        <w:t>годовых</w:t>
      </w:r>
      <w:proofErr w:type="gramEnd"/>
      <w:r w:rsidRPr="005F791D">
        <w:rPr>
          <w:rFonts w:ascii="Times New Roman" w:hAnsi="Times New Roman" w:cs="Times New Roman"/>
          <w:sz w:val="24"/>
          <w:szCs w:val="24"/>
        </w:rPr>
        <w:t xml:space="preserve"> учебных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графиков, учебных расписаний;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- порядок и формы проведения промежуточной и итоговой аттестации </w:t>
      </w:r>
      <w:proofErr w:type="gramStart"/>
      <w:r w:rsidRPr="005F791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791D">
        <w:rPr>
          <w:rFonts w:ascii="Times New Roman" w:hAnsi="Times New Roman" w:cs="Times New Roman"/>
          <w:sz w:val="24"/>
          <w:szCs w:val="24"/>
        </w:rPr>
        <w:t>;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- порядок осуществления зачетов учебных курсов, освоенных учащимися </w:t>
      </w:r>
      <w:proofErr w:type="gramStart"/>
      <w:r w:rsidRPr="005F791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F791D">
        <w:rPr>
          <w:rFonts w:ascii="Times New Roman" w:hAnsi="Times New Roman" w:cs="Times New Roman"/>
          <w:sz w:val="24"/>
          <w:szCs w:val="24"/>
        </w:rPr>
        <w:t xml:space="preserve"> сторонних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Pr="005F791D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5F791D">
        <w:rPr>
          <w:rFonts w:ascii="Times New Roman" w:hAnsi="Times New Roman" w:cs="Times New Roman"/>
          <w:sz w:val="24"/>
          <w:szCs w:val="24"/>
        </w:rPr>
        <w:t xml:space="preserve"> или организациях;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- условия и порядок заключения договоров со сторонними учреждениями и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организациями.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4.4. Комплект локальных актов обеспечивает регулирование всех деталей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образовательного процесса в рамках сетевого обучения.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791D">
        <w:rPr>
          <w:rFonts w:ascii="Times New Roman" w:hAnsi="Times New Roman" w:cs="Times New Roman"/>
          <w:b/>
          <w:sz w:val="24"/>
          <w:szCs w:val="24"/>
        </w:rPr>
        <w:t>5. Содержание и организация деятельности сетевого взаимодействия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791D">
        <w:rPr>
          <w:rFonts w:ascii="Times New Roman" w:hAnsi="Times New Roman" w:cs="Times New Roman"/>
          <w:b/>
          <w:sz w:val="24"/>
          <w:szCs w:val="24"/>
        </w:rPr>
        <w:t>учреждений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5.1. Образовательные учреждения, входящие в сетевое взаимодействие, организуют </w:t>
      </w:r>
      <w:proofErr w:type="gramStart"/>
      <w:r w:rsidRPr="005F791D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Pr="005F79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деятельность, реализуя общеобразовательные программы, программы </w:t>
      </w:r>
      <w:proofErr w:type="gramStart"/>
      <w:r w:rsidRPr="005F791D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 w:rsidRPr="005F79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5.2. Деятельность образовательных учреждений в составе сетевого взаимодействия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791D">
        <w:rPr>
          <w:rFonts w:ascii="Times New Roman" w:hAnsi="Times New Roman" w:cs="Times New Roman"/>
          <w:sz w:val="24"/>
          <w:szCs w:val="24"/>
        </w:rPr>
        <w:t xml:space="preserve">строится с учетом социального заказа, запросов обучающихся и их родителей (законных </w:t>
      </w:r>
      <w:proofErr w:type="gramEnd"/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представителей). Сетевое обучение организуется на основе свободного выбора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индивидуальных образовательных маршрутов обучающихся. Для следующего учебного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года они формируются ежегодно (в марте) и закрепляются договорами между образовательным учреждением и родителями учащихся с учетом кадровых и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материальных возможностей школ. Индивидуальные образовательные маршруты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lastRenderedPageBreak/>
        <w:t>уточняются и утверждаются в начале учебного года.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5.3. Выбор конкретного варианта сетевой организации определяется, прежде всего,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ресурсами, которыми располагает школа и ее партнеры, муниципальная система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образования в целом.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5.4. В условиях паритетной кооперации оценивание учебных достижений учащихся </w:t>
      </w:r>
    </w:p>
    <w:p w:rsidR="00122E32" w:rsidRPr="005F791D" w:rsidRDefault="00122E32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осуществляется как учителями своей школы, так и сетевыми учителями.</w:t>
      </w:r>
    </w:p>
    <w:p w:rsidR="00122E32" w:rsidRPr="005F791D" w:rsidRDefault="0006717D" w:rsidP="00467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791D">
        <w:rPr>
          <w:rFonts w:ascii="Times New Roman" w:hAnsi="Times New Roman" w:cs="Times New Roman"/>
          <w:b/>
          <w:sz w:val="24"/>
          <w:szCs w:val="24"/>
        </w:rPr>
        <w:t>6</w:t>
      </w:r>
      <w:r w:rsidR="00122E32" w:rsidRPr="005F791D">
        <w:rPr>
          <w:rFonts w:ascii="Times New Roman" w:hAnsi="Times New Roman" w:cs="Times New Roman"/>
          <w:b/>
          <w:sz w:val="24"/>
          <w:szCs w:val="24"/>
        </w:rPr>
        <w:t>. Управление</w:t>
      </w:r>
      <w:r w:rsidR="00122E32" w:rsidRPr="005F79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22E32" w:rsidRPr="005F7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сетевым взаимодействием</w:t>
      </w:r>
    </w:p>
    <w:p w:rsidR="00122E32" w:rsidRPr="005F791D" w:rsidRDefault="00122E32" w:rsidP="00467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учреждений</w:t>
      </w:r>
    </w:p>
    <w:p w:rsidR="00122E32" w:rsidRPr="005F791D" w:rsidRDefault="0006717D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>6</w:t>
      </w:r>
      <w:r w:rsidR="00122E32" w:rsidRPr="005F791D">
        <w:rPr>
          <w:rFonts w:ascii="Times New Roman" w:hAnsi="Times New Roman" w:cs="Times New Roman"/>
          <w:sz w:val="24"/>
          <w:szCs w:val="24"/>
        </w:rPr>
        <w:t xml:space="preserve">.1. Управление сети осуществляется на основе сочетания принципов коллегиальности. </w:t>
      </w:r>
    </w:p>
    <w:p w:rsidR="00122E32" w:rsidRPr="005F791D" w:rsidRDefault="0006717D" w:rsidP="00467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91D">
        <w:rPr>
          <w:rFonts w:ascii="Times New Roman" w:hAnsi="Times New Roman" w:cs="Times New Roman"/>
          <w:sz w:val="24"/>
          <w:szCs w:val="24"/>
        </w:rPr>
        <w:t xml:space="preserve">Отношение между учреждениями определяются </w:t>
      </w:r>
      <w:proofErr w:type="gramStart"/>
      <w:r w:rsidRPr="005F791D">
        <w:rPr>
          <w:rFonts w:ascii="Times New Roman" w:hAnsi="Times New Roman" w:cs="Times New Roman"/>
          <w:sz w:val="24"/>
          <w:szCs w:val="24"/>
        </w:rPr>
        <w:t>договорами</w:t>
      </w:r>
      <w:proofErr w:type="gramEnd"/>
      <w:r w:rsidRPr="005F791D">
        <w:rPr>
          <w:rFonts w:ascii="Times New Roman" w:hAnsi="Times New Roman" w:cs="Times New Roman"/>
          <w:sz w:val="24"/>
          <w:szCs w:val="24"/>
        </w:rPr>
        <w:t xml:space="preserve"> заключенными между ними.</w:t>
      </w:r>
    </w:p>
    <w:p w:rsidR="0006717D" w:rsidRPr="005F791D" w:rsidRDefault="0006717D" w:rsidP="00467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6.2. Непосредственное управление сетевым взаимодействием образовательных учреждений осуществляет Координационный Совет сети, в состав которого входят по одному представителю от каждого образовательного учреждения.</w:t>
      </w:r>
    </w:p>
    <w:p w:rsidR="0006717D" w:rsidRPr="005F791D" w:rsidRDefault="0006717D" w:rsidP="00467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6.3.</w:t>
      </w:r>
      <w:r w:rsidRPr="005F791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5F791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Основные функции Координационного Совета сети состоят в следующем:</w:t>
      </w:r>
    </w:p>
    <w:p w:rsidR="0006717D" w:rsidRPr="005F791D" w:rsidRDefault="0006717D" w:rsidP="00467C3C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5F791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запрашивает, обобщает информацию о кадровых, методических, материально-технических ресурсах общеобразовательных учреждений сети;</w:t>
      </w: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6717D" w:rsidRPr="005F791D" w:rsidRDefault="0006717D" w:rsidP="00467C3C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5F791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согласует учебные планы общеобразовательных учреждений сети;</w:t>
      </w: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6717D" w:rsidRPr="005F791D" w:rsidRDefault="0006717D" w:rsidP="00467C3C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5F791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запрашивает у общеобразовательных учреждений сети информацию о выборе,  составляет сетевую карту спроса и предложения;</w:t>
      </w: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6717D" w:rsidRPr="005F791D" w:rsidRDefault="0006717D" w:rsidP="00467C3C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5F791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формирует сменные группы, составляет сетевое расписание;</w:t>
      </w: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6717D" w:rsidRPr="005F791D" w:rsidRDefault="0006717D" w:rsidP="00467C3C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5F791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анализирует информацию об образовательных ресурсах образовательных учреждений других типов и видов, которые могут быть использованы для реализации общеобразовательных программ и программ дополнительного образования в условиях сетевого взаимодействия;</w:t>
      </w: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6717D" w:rsidRPr="005F791D" w:rsidRDefault="0006717D" w:rsidP="00467C3C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5F791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анализирует информацию о ресурсах необразовательных учреждений и организаций, которые могут быть использованы для реализации практической части общеобразовательных программ и программ дополнительного образования в условиях сетевого взаимодействия;</w:t>
      </w: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6717D" w:rsidRPr="005F791D" w:rsidRDefault="0006717D" w:rsidP="00467C3C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5F791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составляет транспортную карту;</w:t>
      </w: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6717D" w:rsidRPr="005F791D" w:rsidRDefault="0006717D" w:rsidP="00467C3C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5F791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вырабатывает предложения и рекомендации для общеобразовательных учреждений сети по использованию ресурсов образовательных и необразовательных учреждений и организаций для реализации общеобразовательных программ и программ дополнительного образования;</w:t>
      </w: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6717D" w:rsidRPr="005F791D" w:rsidRDefault="0006717D" w:rsidP="00467C3C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5F791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вырабатывает предложения, рекомендации по изменению в нормативной базе общеобразовательных учреждений для организации эффективного взаимодействия;</w:t>
      </w: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6717D" w:rsidRPr="005F791D" w:rsidRDefault="0006717D" w:rsidP="00467C3C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5F791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утверждает локальные акты сети (Положение о Совете; Договор о сетевом взаимодействии общеобразовательных учреждений)</w:t>
      </w:r>
    </w:p>
    <w:p w:rsidR="0006717D" w:rsidRPr="005F791D" w:rsidRDefault="0006717D" w:rsidP="00467C3C">
      <w:pPr>
        <w:shd w:val="clear" w:color="auto" w:fill="FFFFFF"/>
        <w:tabs>
          <w:tab w:val="left" w:pos="11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pacing w:val="-16"/>
          <w:w w:val="105"/>
          <w:sz w:val="24"/>
          <w:szCs w:val="24"/>
          <w:lang w:eastAsia="ru-RU"/>
        </w:rPr>
        <w:t xml:space="preserve">6.4. </w:t>
      </w:r>
      <w:r w:rsidRPr="005F791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К исключительной компетенции Совета относится:</w:t>
      </w:r>
    </w:p>
    <w:p w:rsidR="0006717D" w:rsidRPr="005F791D" w:rsidRDefault="0006717D" w:rsidP="00467C3C">
      <w:pPr>
        <w:widowControl w:val="0"/>
        <w:shd w:val="clear" w:color="auto" w:fill="FFFFFF"/>
        <w:tabs>
          <w:tab w:val="left" w:pos="0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   </w:t>
      </w:r>
      <w:r w:rsidRPr="005F791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определение приоритетных направлений деятельности сетевого взаимодействия образовательных учреждений;</w:t>
      </w:r>
    </w:p>
    <w:p w:rsidR="0006717D" w:rsidRPr="005F791D" w:rsidRDefault="0006717D" w:rsidP="00467C3C">
      <w:pPr>
        <w:widowControl w:val="0"/>
        <w:shd w:val="clear" w:color="auto" w:fill="FFFFFF"/>
        <w:tabs>
          <w:tab w:val="left" w:pos="0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   </w:t>
      </w:r>
      <w:r w:rsidRPr="005F791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 xml:space="preserve">внесение изменений и дополнений в документы, регламентирующие деятельность </w:t>
      </w:r>
      <w:r w:rsidRPr="005F791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  <w:lang w:eastAsia="ru-RU"/>
        </w:rPr>
        <w:t>сетевого взаимодействия образовательных учреждений;</w:t>
      </w:r>
    </w:p>
    <w:p w:rsidR="0006717D" w:rsidRPr="005F791D" w:rsidRDefault="0006717D" w:rsidP="00467C3C">
      <w:pPr>
        <w:shd w:val="clear" w:color="auto" w:fill="FFFFFF"/>
        <w:tabs>
          <w:tab w:val="left" w:pos="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  <w:lang w:eastAsia="ru-RU"/>
        </w:rPr>
        <w:t>•</w:t>
      </w:r>
      <w:r w:rsidRPr="005F791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5F791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  <w:lang w:eastAsia="ru-RU"/>
        </w:rPr>
        <w:t>принятие решения о приеме в сеть новых образовательных учреждений и о выходе из его состава образовательных учреждений.</w:t>
      </w:r>
    </w:p>
    <w:p w:rsidR="0006717D" w:rsidRPr="005F791D" w:rsidRDefault="0006717D" w:rsidP="00467C3C">
      <w:pPr>
        <w:shd w:val="clear" w:color="auto" w:fill="FFFFFF"/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pacing w:val="-10"/>
          <w:w w:val="105"/>
          <w:sz w:val="24"/>
          <w:szCs w:val="24"/>
          <w:lang w:eastAsia="ru-RU"/>
        </w:rPr>
        <w:t xml:space="preserve">6.5. </w:t>
      </w:r>
      <w:r w:rsidRPr="005F791D">
        <w:rPr>
          <w:rFonts w:ascii="Times New Roman" w:eastAsia="Times New Roman" w:hAnsi="Times New Roman" w:cs="Times New Roman"/>
          <w:color w:val="000000"/>
          <w:spacing w:val="4"/>
          <w:w w:val="105"/>
          <w:sz w:val="24"/>
          <w:szCs w:val="24"/>
          <w:lang w:eastAsia="ru-RU"/>
        </w:rPr>
        <w:t>Заседание Совета проводится не реже одного раза в два месяца или по мере н</w:t>
      </w:r>
      <w:r w:rsidRPr="005F791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  <w:lang w:eastAsia="ru-RU"/>
        </w:rPr>
        <w:t xml:space="preserve">еобходимости и правомочно, если на заседании присутствует более половины его членов. </w:t>
      </w:r>
      <w:r w:rsidRPr="005F79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Решение Совета считается принятым, если за него проголосовали более 50% членов Совета, присутствующих на заседании.</w:t>
      </w:r>
    </w:p>
    <w:p w:rsidR="0006717D" w:rsidRPr="005F791D" w:rsidRDefault="0006717D" w:rsidP="00467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6.6. Председатель Координационного Совета выбирается на первом заседании.</w:t>
      </w:r>
    </w:p>
    <w:p w:rsidR="0006717D" w:rsidRPr="005F791D" w:rsidRDefault="0006717D" w:rsidP="00467C3C">
      <w:pPr>
        <w:widowControl w:val="0"/>
        <w:shd w:val="clear" w:color="auto" w:fill="FFFFFF"/>
        <w:tabs>
          <w:tab w:val="left" w:pos="11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eastAsia="ru-RU"/>
        </w:rPr>
        <w:t>6.8. Член Совета имеет право:</w:t>
      </w:r>
    </w:p>
    <w:p w:rsidR="0006717D" w:rsidRPr="005F791D" w:rsidRDefault="0006717D" w:rsidP="00467C3C">
      <w:pPr>
        <w:widowControl w:val="0"/>
        <w:shd w:val="clear" w:color="auto" w:fill="FFFFFF"/>
        <w:tabs>
          <w:tab w:val="left" w:pos="1099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   </w:t>
      </w:r>
      <w:r w:rsidRPr="005F791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  <w:lang w:eastAsia="ru-RU"/>
        </w:rPr>
        <w:t>участвовать в работе Совета с правом одного голоса при принятии Советом решений;</w:t>
      </w:r>
    </w:p>
    <w:p w:rsidR="0006717D" w:rsidRPr="005F791D" w:rsidRDefault="0006717D" w:rsidP="00467C3C">
      <w:pPr>
        <w:widowControl w:val="0"/>
        <w:shd w:val="clear" w:color="auto" w:fill="FFFFFF"/>
        <w:tabs>
          <w:tab w:val="left" w:pos="1099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   </w:t>
      </w:r>
      <w:r w:rsidRPr="005F791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  <w:lang w:eastAsia="ru-RU"/>
        </w:rPr>
        <w:t xml:space="preserve">получать полную информацию о деятельности сети, знакомиться с </w:t>
      </w:r>
      <w:r w:rsidRPr="005F791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любой документацией, регламентирующей его деятельность.</w:t>
      </w:r>
    </w:p>
    <w:p w:rsidR="0006717D" w:rsidRPr="005F791D" w:rsidRDefault="0006717D" w:rsidP="00467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6.9. Член Совета обязан:</w:t>
      </w:r>
    </w:p>
    <w:p w:rsidR="0006717D" w:rsidRPr="005F791D" w:rsidRDefault="0006717D" w:rsidP="00467C3C">
      <w:pPr>
        <w:shd w:val="clear" w:color="auto" w:fill="FFFFFF"/>
        <w:tabs>
          <w:tab w:val="left" w:pos="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lastRenderedPageBreak/>
        <w:t>•</w:t>
      </w: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F791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  <w:lang w:eastAsia="ru-RU"/>
        </w:rPr>
        <w:t>соблюдать нормы данного Положения, условия договоров (соглашений), заключаемых между образовательными учреждениями, входящими в данный округ;</w:t>
      </w:r>
    </w:p>
    <w:p w:rsidR="0006717D" w:rsidRPr="005F791D" w:rsidRDefault="0006717D" w:rsidP="00467C3C">
      <w:pPr>
        <w:shd w:val="clear" w:color="auto" w:fill="FFFFFF"/>
        <w:tabs>
          <w:tab w:val="left" w:pos="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</w:t>
      </w: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F791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выполнять решения Совета;</w:t>
      </w:r>
    </w:p>
    <w:p w:rsidR="0006717D" w:rsidRPr="005F791D" w:rsidRDefault="0006717D" w:rsidP="00467C3C">
      <w:pPr>
        <w:shd w:val="clear" w:color="auto" w:fill="FFFFFF"/>
        <w:tabs>
          <w:tab w:val="left" w:pos="0"/>
          <w:tab w:val="left" w:pos="9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  <w:lang w:eastAsia="ru-RU"/>
        </w:rPr>
        <w:t>• не разглашать конфиденциальную информацию о деятельности Совета.</w:t>
      </w:r>
    </w:p>
    <w:p w:rsidR="0006717D" w:rsidRPr="005F791D" w:rsidRDefault="0006717D" w:rsidP="00467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7. Источники финансирования</w:t>
      </w:r>
      <w:r w:rsidRPr="005F7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сетевого взаимодействия образовательных учреждений в рамках организации профильного обучения</w:t>
      </w:r>
    </w:p>
    <w:p w:rsidR="0006717D" w:rsidRPr="005F791D" w:rsidRDefault="0006717D" w:rsidP="00467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7</w:t>
      </w:r>
      <w:r w:rsidRPr="005F791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.1. Финансирование деятельности сети осуществляется в объеме средств, </w:t>
      </w:r>
      <w:r w:rsidRPr="005F791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выделяемых на цели функционирования образовательных учреждений, входящих в состав сети, в соответствии с государственными, региональными нормативами в </w:t>
      </w:r>
      <w:r w:rsidRPr="005F79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зависимости от типа и вида образовательных учреждений.</w:t>
      </w:r>
    </w:p>
    <w:p w:rsidR="0006717D" w:rsidRPr="005F791D" w:rsidRDefault="0006717D" w:rsidP="00467C3C">
      <w:pPr>
        <w:widowControl w:val="0"/>
        <w:shd w:val="clear" w:color="auto" w:fill="FFFFFF"/>
        <w:tabs>
          <w:tab w:val="left" w:pos="5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7.2. Совет образовательного сети, образовательные учреждения, входящие в состав сети, </w:t>
      </w:r>
      <w:r w:rsidRPr="005F791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вправе:</w:t>
      </w:r>
    </w:p>
    <w:p w:rsidR="0006717D" w:rsidRPr="005F791D" w:rsidRDefault="0006717D" w:rsidP="00467C3C">
      <w:pPr>
        <w:widowControl w:val="0"/>
        <w:shd w:val="clear" w:color="auto" w:fill="FFFFFF"/>
        <w:tabs>
          <w:tab w:val="left" w:pos="5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- привлекать иные финансовые средства за счет внебюджетных и благотворительных </w:t>
      </w:r>
      <w:r w:rsidR="00135C28" w:rsidRPr="005F79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источников</w:t>
      </w:r>
    </w:p>
    <w:p w:rsidR="0006717D" w:rsidRPr="005F791D" w:rsidRDefault="0006717D" w:rsidP="00467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разработать систему стимулирования труда и адресной социальной поддержки педагогов и др. на основе Уставов образовательных учреждений, входящих в состав сети.</w:t>
      </w:r>
    </w:p>
    <w:p w:rsidR="0006717D" w:rsidRPr="005F791D" w:rsidRDefault="0006717D" w:rsidP="00467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8. Реорганизация и ликвидация  </w:t>
      </w:r>
      <w:r w:rsidRPr="005F7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сетевого взаимодействия образовательных учреждений</w:t>
      </w:r>
    </w:p>
    <w:p w:rsidR="0006717D" w:rsidRPr="005F791D" w:rsidRDefault="0006717D" w:rsidP="00467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Структура сетевого взаимодействия образовательных учреждений может быть реорганизована в иную образовательную организацию в соответствии законодательством Российской Федерации. </w:t>
      </w:r>
    </w:p>
    <w:p w:rsidR="0006717D" w:rsidRPr="005F791D" w:rsidRDefault="0006717D" w:rsidP="00467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8.2. Ликвидация сетевого взаимодействия образовательных учреждений может осуществляться по решению учредителя в соответствии с законодательством Российской Федерации, по решению суда, в случае осуществления деятельности без надлежащей лицензии, либо деятельности, запрещённой законом, или деятельности, не свойственной уставным целям. </w:t>
      </w:r>
    </w:p>
    <w:p w:rsidR="0006717D" w:rsidRPr="005F791D" w:rsidRDefault="0006717D" w:rsidP="00467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8.3 </w:t>
      </w:r>
      <w:r w:rsidRPr="005F791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Основанием для реорганизации и ликвидации сетевого взаимодействия образовательных учреждений в рамках организации профильного обучения является невыполнение образовательными учреждениями функций и задач </w:t>
      </w:r>
      <w:proofErr w:type="gramStart"/>
      <w:r w:rsidRPr="005F791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согласно</w:t>
      </w:r>
      <w:proofErr w:type="gramEnd"/>
      <w:r w:rsidRPr="005F791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данного положения или заключенных договоров; нарушением  Законов РФ. </w:t>
      </w:r>
    </w:p>
    <w:p w:rsidR="0049208C" w:rsidRPr="005F791D" w:rsidRDefault="0049208C" w:rsidP="005D5C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9208C" w:rsidRPr="005F791D" w:rsidSect="005D5C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mirrorMargin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2E32"/>
    <w:rsid w:val="0004529C"/>
    <w:rsid w:val="0006717D"/>
    <w:rsid w:val="00105F27"/>
    <w:rsid w:val="00122E32"/>
    <w:rsid w:val="00135C28"/>
    <w:rsid w:val="002256AC"/>
    <w:rsid w:val="00264707"/>
    <w:rsid w:val="00467C3C"/>
    <w:rsid w:val="0049208C"/>
    <w:rsid w:val="005D5CFE"/>
    <w:rsid w:val="005F791D"/>
    <w:rsid w:val="006008FF"/>
    <w:rsid w:val="00780AE0"/>
    <w:rsid w:val="009A3C74"/>
    <w:rsid w:val="00A5213F"/>
    <w:rsid w:val="00B120F4"/>
    <w:rsid w:val="00BF0515"/>
    <w:rsid w:val="00D97FC9"/>
    <w:rsid w:val="00F95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5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5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4071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802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6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18878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3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524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3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1583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7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06223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2173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школа №11</cp:lastModifiedBy>
  <cp:revision>15</cp:revision>
  <cp:lastPrinted>2020-10-24T10:15:00Z</cp:lastPrinted>
  <dcterms:created xsi:type="dcterms:W3CDTF">2019-09-23T05:19:00Z</dcterms:created>
  <dcterms:modified xsi:type="dcterms:W3CDTF">2020-10-26T06:07:00Z</dcterms:modified>
</cp:coreProperties>
</file>