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A3" w:rsidRPr="004F2FA6" w:rsidRDefault="00CF77A3" w:rsidP="00FF50DB">
      <w:pPr>
        <w:pStyle w:val="1"/>
        <w:spacing w:before="0" w:after="161" w:line="276" w:lineRule="atLeast"/>
        <w:jc w:val="center"/>
        <w:rPr>
          <w:rFonts w:ascii="Monotype Corsiva" w:eastAsia="Times New Roman" w:hAnsi="Monotype Corsiva" w:cs="Tahoma"/>
          <w:color w:val="7030A0"/>
          <w:sz w:val="40"/>
          <w:szCs w:val="40"/>
        </w:rPr>
      </w:pPr>
      <w:r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>21.02.2018г.</w:t>
      </w:r>
      <w:r w:rsidR="00FF50DB"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 xml:space="preserve"> </w:t>
      </w:r>
      <w:r>
        <w:rPr>
          <w:rFonts w:ascii="Monotype Corsiva" w:eastAsia="Times New Roman" w:hAnsi="Monotype Corsiva" w:cs="Times New Roman"/>
          <w:color w:val="7030A0"/>
          <w:sz w:val="40"/>
          <w:szCs w:val="40"/>
        </w:rPr>
        <w:t>«О проведении</w:t>
      </w:r>
      <w:r>
        <w:rPr>
          <w:rFonts w:ascii="Monotype Corsiva" w:eastAsia="Times New Roman" w:hAnsi="Monotype Corsiva" w:cs="Tahoma"/>
          <w:color w:val="7030A0"/>
          <w:sz w:val="40"/>
          <w:szCs w:val="40"/>
        </w:rPr>
        <w:t xml:space="preserve"> </w:t>
      </w:r>
      <w:r>
        <w:rPr>
          <w:rFonts w:ascii="Monotype Corsiva" w:eastAsia="Times New Roman" w:hAnsi="Monotype Corsiva" w:cs="Times New Roman"/>
          <w:color w:val="7030A0"/>
          <w:sz w:val="40"/>
          <w:szCs w:val="40"/>
        </w:rPr>
        <w:t>р</w:t>
      </w:r>
      <w:r w:rsidRPr="004F2FA6">
        <w:rPr>
          <w:rFonts w:ascii="Monotype Corsiva" w:eastAsia="Times New Roman" w:hAnsi="Monotype Corsiva" w:cs="Times New Roman"/>
          <w:color w:val="7030A0"/>
          <w:sz w:val="40"/>
          <w:szCs w:val="40"/>
        </w:rPr>
        <w:t>еспубликанского конкурса  чтецов на родных языках»</w:t>
      </w:r>
    </w:p>
    <w:p w:rsidR="00CF77A3" w:rsidRDefault="00CF77A3" w:rsidP="00CF77A3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7A3" w:rsidRPr="009F6DB1" w:rsidRDefault="00CF77A3" w:rsidP="00CF77A3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</w:rPr>
      </w:pPr>
      <w:r w:rsidRPr="009F6DB1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shd w:val="clear" w:color="auto" w:fill="FFFFFF"/>
        </w:rPr>
        <w:t>В Дагестанском институте развития образования подвели итоги Республиканского конкурса на лучшего чтеца на родном языке</w:t>
      </w:r>
    </w:p>
    <w:p w:rsidR="00CF77A3" w:rsidRPr="009F6DB1" w:rsidRDefault="00CF77A3" w:rsidP="00CF77A3">
      <w:pPr>
        <w:shd w:val="clear" w:color="auto" w:fill="FFFFFF"/>
        <w:spacing w:after="0" w:line="240" w:lineRule="auto"/>
        <w:ind w:firstLine="315"/>
        <w:jc w:val="center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</w:p>
    <w:p w:rsidR="00CF77A3" w:rsidRPr="00E11ECD" w:rsidRDefault="00CF77A3" w:rsidP="00CF7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В Международный день родного языка, 21 февраля, в Дагестанском институте развития образования состоялся финал VIII Республиканского конкурса на лучшего чтеца произведений дагестанских авторов на родных языках.</w:t>
      </w:r>
    </w:p>
    <w:p w:rsidR="00CF77A3" w:rsidRPr="00E11ECD" w:rsidRDefault="00CF77A3" w:rsidP="00CF7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400 учащихся 11-х классов из 50 районов республики читали стихи на родных языках. Звучали произведения Расула Гамзатова, Фазу Алиевой,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Залму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Батировой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Ирчи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Казака и многих других известных дагестанских поэтов.</w:t>
      </w:r>
    </w:p>
    <w:p w:rsidR="00CF77A3" w:rsidRPr="00E11ECD" w:rsidRDefault="00CF77A3" w:rsidP="00CF7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Оценивали мастерство участников конкурса писатели, поэты и заслуженные деятели искусств.</w:t>
      </w:r>
    </w:p>
    <w:p w:rsidR="00CF77A3" w:rsidRPr="00E11ECD" w:rsidRDefault="00CF77A3" w:rsidP="00CF7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стихов, в этот день звучали и песни на языках народов Северного Кавказа, а некоторые участники подготовили танцевальные номера.</w:t>
      </w:r>
    </w:p>
    <w:p w:rsidR="00CF77A3" w:rsidRPr="00E11ECD" w:rsidRDefault="00CF77A3" w:rsidP="00CF7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торжественном открытии финальной части конкурса приняли участие учителя и педагоги, сотрудники Дагестанского научно-исследовательского института педагогики им. А.А. </w:t>
      </w:r>
      <w:proofErr w:type="spellStart"/>
      <w:proofErr w:type="gram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Тахо-Годи</w:t>
      </w:r>
      <w:proofErr w:type="spellEnd"/>
      <w:proofErr w:type="gram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Министерства образования и науки Республики Дагестан. Приветствовал участников ректор ДИРО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Гамзат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Джамалудинов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всех гостей был организован праздничный концерт.</w:t>
      </w:r>
    </w:p>
    <w:p w:rsidR="00CF77A3" w:rsidRPr="00E11ECD" w:rsidRDefault="00CF77A3" w:rsidP="00CF7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этот день в ДИРО были организованы также круглые столы для учителей, в ходе которых участники встречи обсудили проблемы преподавания родных языков.</w:t>
      </w:r>
    </w:p>
    <w:p w:rsidR="00CF77A3" w:rsidRPr="00E11ECD" w:rsidRDefault="00CF77A3" w:rsidP="00CF7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Завершилось празднование Международного дня родного языка подведением итогов конкурса лучшего чтеца и церемонией награждения победителей.</w:t>
      </w:r>
    </w:p>
    <w:p w:rsidR="00CF77A3" w:rsidRPr="00E11ECD" w:rsidRDefault="00CF77A3" w:rsidP="00CF7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Лучшими чтецами произведений дагестанских авторов на родных языках в 2018 году признаны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Мурад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Абуталибов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МКОУ «СОШ № 7» г.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Кизилюрта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(аварский язык),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Хадижат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Багомедова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МКОУ «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Краснопартизанская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Сергокалинского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(даргинский язык), Марьям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Саидова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Люксембургского агротехнического лицея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Бабаюртовского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(кумыкский язык),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Секинат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Качабекова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МКОУ «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Куркентская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им.М.М.Рагимова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Сулейман-Стальского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(лезгинский язык), Диана Курбанова из</w:t>
      </w:r>
      <w:proofErr w:type="gram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Тухчарская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СОШ№1» Новолакского района (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лакский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язык),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Зарема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Акимова из МКОУ «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Куркакская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Табасаранского района (табасаранский язык),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Гохмаз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Неметуллаев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МБОУ «СОШ № 11» г. Дербента (азербайджанский язык),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Мадина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Гшикаева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МКОУ «Солнечная СОШ» Хасавюртовского района (чеченский язык), Руслан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Сагиндиков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МКОУ «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Ортатюбинская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Ногайского района (ногайский язык),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Айше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Маллеева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ГКОУ РД «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Новомуслахская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Рутульского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 ГКУ РД «ЦОДОУ</w:t>
      </w:r>
      <w:proofErr w:type="gram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ЗОЖ» (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цахурский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язык) и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Замира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Зиявдинова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МКОУ «</w:t>
      </w:r>
      <w:proofErr w:type="spellStart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>Гелинбатанская</w:t>
      </w:r>
      <w:proofErr w:type="spellEnd"/>
      <w:r w:rsidRPr="00E11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Табасаранского района (агульский язык).</w:t>
      </w:r>
    </w:p>
    <w:p w:rsidR="00CF77A3" w:rsidRPr="00E11ECD" w:rsidRDefault="00CF77A3" w:rsidP="00CF77A3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ECD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Республиканский конкурс на лучшего чтеца произведений дагестанских авторов на родных языках (далее </w:t>
      </w:r>
      <w:proofErr w:type="gramStart"/>
      <w:r w:rsidRPr="00E11ECD">
        <w:rPr>
          <w:rFonts w:ascii="Times New Roman" w:eastAsia="Times New Roman" w:hAnsi="Times New Roman" w:cs="Times New Roman"/>
          <w:sz w:val="24"/>
          <w:szCs w:val="24"/>
        </w:rPr>
        <w:t>-К</w:t>
      </w:r>
      <w:proofErr w:type="gramEnd"/>
      <w:r w:rsidRPr="00E11ECD">
        <w:rPr>
          <w:rFonts w:ascii="Times New Roman" w:eastAsia="Times New Roman" w:hAnsi="Times New Roman" w:cs="Times New Roman"/>
          <w:sz w:val="24"/>
          <w:szCs w:val="24"/>
        </w:rPr>
        <w:t xml:space="preserve">онкурс) направлен на выявление творчески одаренных детей, с перспективой их дальнейшего литературно-художественного и эстетического развития, формирование интереса к словесному искусству, развитие культуры устной и письменной речи, привитие любви к чтению художественной литературы. </w:t>
      </w:r>
    </w:p>
    <w:p w:rsidR="00CF77A3" w:rsidRPr="00C466A9" w:rsidRDefault="00CF77A3" w:rsidP="00CF77A3">
      <w:pPr>
        <w:pStyle w:val="a4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6A9">
        <w:rPr>
          <w:rStyle w:val="a3"/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Цели </w:t>
      </w:r>
      <w:r w:rsidRPr="00C466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Конкурса</w:t>
      </w:r>
      <w:r w:rsidRPr="00C466A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CF77A3" w:rsidRPr="00C04BB0" w:rsidRDefault="00CF77A3" w:rsidP="00CF77A3">
      <w:pPr>
        <w:pStyle w:val="a4"/>
        <w:ind w:firstLine="567"/>
        <w:jc w:val="both"/>
        <w:rPr>
          <w:rStyle w:val="FontStyle47"/>
          <w:rFonts w:eastAsia="Times New Roman"/>
          <w:sz w:val="24"/>
          <w:szCs w:val="24"/>
        </w:rPr>
      </w:pPr>
      <w:r w:rsidRPr="00C04BB0">
        <w:rPr>
          <w:rStyle w:val="FontStyle47"/>
          <w:rFonts w:eastAsia="Times New Roman"/>
          <w:sz w:val="28"/>
          <w:szCs w:val="28"/>
        </w:rPr>
        <w:t xml:space="preserve">- </w:t>
      </w:r>
      <w:r w:rsidRPr="00C04BB0">
        <w:rPr>
          <w:rStyle w:val="FontStyle47"/>
          <w:rFonts w:eastAsia="Times New Roman"/>
          <w:sz w:val="24"/>
          <w:szCs w:val="24"/>
        </w:rPr>
        <w:t>развитие творческих способностей детей и подростков на основе изучения литературного наследия Дагестана;</w:t>
      </w:r>
    </w:p>
    <w:p w:rsidR="00CF77A3" w:rsidRPr="00C04BB0" w:rsidRDefault="00CF77A3" w:rsidP="00CF77A3">
      <w:pPr>
        <w:pStyle w:val="a4"/>
        <w:ind w:firstLine="567"/>
        <w:jc w:val="both"/>
        <w:rPr>
          <w:rStyle w:val="FontStyle47"/>
          <w:rFonts w:eastAsia="Times New Roman"/>
          <w:sz w:val="24"/>
          <w:szCs w:val="24"/>
        </w:rPr>
      </w:pPr>
      <w:r w:rsidRPr="00C04BB0">
        <w:rPr>
          <w:rStyle w:val="FontStyle47"/>
          <w:rFonts w:eastAsia="Times New Roman"/>
          <w:sz w:val="24"/>
          <w:szCs w:val="24"/>
        </w:rPr>
        <w:t>- поддержка и выявление юных дарований;</w:t>
      </w:r>
    </w:p>
    <w:p w:rsidR="00CF77A3" w:rsidRDefault="00CF77A3" w:rsidP="00CF77A3">
      <w:pPr>
        <w:pStyle w:val="a4"/>
        <w:ind w:firstLine="567"/>
        <w:jc w:val="both"/>
        <w:rPr>
          <w:rStyle w:val="FontStyle47"/>
          <w:rFonts w:eastAsia="Times New Roman"/>
          <w:sz w:val="24"/>
          <w:szCs w:val="24"/>
        </w:rPr>
      </w:pPr>
      <w:r w:rsidRPr="00C04BB0">
        <w:rPr>
          <w:rStyle w:val="FontStyle47"/>
          <w:rFonts w:eastAsia="Times New Roman"/>
          <w:sz w:val="24"/>
          <w:szCs w:val="24"/>
        </w:rPr>
        <w:t>- повышение духовной культуры детей и подростков;</w:t>
      </w:r>
    </w:p>
    <w:p w:rsidR="00CF77A3" w:rsidRPr="00C04BB0" w:rsidRDefault="00CF77A3" w:rsidP="00CF77A3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B0">
        <w:rPr>
          <w:rFonts w:ascii="Times New Roman" w:eastAsia="Times New Roman" w:hAnsi="Times New Roman" w:cs="Times New Roman"/>
          <w:sz w:val="24"/>
          <w:szCs w:val="24"/>
        </w:rPr>
        <w:lastRenderedPageBreak/>
        <w:t>- развитие литературно-эстетических способностей учащихся, привитие им художественно-эстетического вкуса;</w:t>
      </w:r>
    </w:p>
    <w:p w:rsidR="00CF77A3" w:rsidRPr="00C04BB0" w:rsidRDefault="00CF77A3" w:rsidP="00CF77A3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B0">
        <w:rPr>
          <w:rFonts w:ascii="Times New Roman" w:eastAsia="Times New Roman" w:hAnsi="Times New Roman" w:cs="Times New Roman"/>
          <w:sz w:val="24"/>
          <w:szCs w:val="24"/>
        </w:rPr>
        <w:t xml:space="preserve">- развитие культуры устной и письменной речи учащихся, их </w:t>
      </w:r>
      <w:proofErr w:type="spellStart"/>
      <w:r w:rsidRPr="00C04BB0">
        <w:rPr>
          <w:rFonts w:ascii="Times New Roman" w:eastAsia="Times New Roman" w:hAnsi="Times New Roman" w:cs="Times New Roman"/>
          <w:sz w:val="24"/>
          <w:szCs w:val="24"/>
        </w:rPr>
        <w:t>рече-языковой</w:t>
      </w:r>
      <w:proofErr w:type="spellEnd"/>
      <w:r w:rsidRPr="00C04BB0">
        <w:rPr>
          <w:rFonts w:ascii="Times New Roman" w:eastAsia="Times New Roman" w:hAnsi="Times New Roman" w:cs="Times New Roman"/>
          <w:sz w:val="24"/>
          <w:szCs w:val="24"/>
        </w:rPr>
        <w:t xml:space="preserve"> компетенции;</w:t>
      </w:r>
    </w:p>
    <w:p w:rsidR="00CF77A3" w:rsidRPr="00C04BB0" w:rsidRDefault="00CF77A3" w:rsidP="00CF77A3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B0">
        <w:rPr>
          <w:rFonts w:ascii="Times New Roman" w:eastAsia="Times New Roman" w:hAnsi="Times New Roman" w:cs="Times New Roman"/>
          <w:sz w:val="24"/>
          <w:szCs w:val="24"/>
        </w:rPr>
        <w:t>- нравственное формирование личности учащихся средствами литературы;</w:t>
      </w:r>
    </w:p>
    <w:p w:rsidR="00CF77A3" w:rsidRPr="00C04BB0" w:rsidRDefault="00CF77A3" w:rsidP="00CF77A3">
      <w:pPr>
        <w:pStyle w:val="a4"/>
        <w:ind w:firstLine="567"/>
        <w:jc w:val="both"/>
        <w:rPr>
          <w:rStyle w:val="FontStyle47"/>
          <w:rFonts w:eastAsia="Times New Roman"/>
          <w:sz w:val="24"/>
          <w:szCs w:val="24"/>
        </w:rPr>
      </w:pPr>
      <w:r w:rsidRPr="00C04BB0">
        <w:rPr>
          <w:rStyle w:val="FontStyle47"/>
          <w:rFonts w:eastAsia="Times New Roman"/>
          <w:sz w:val="24"/>
          <w:szCs w:val="24"/>
        </w:rPr>
        <w:t>- совершенствование работы литературных кружков, клубов.</w:t>
      </w:r>
    </w:p>
    <w:p w:rsidR="00CF77A3" w:rsidRPr="00C466A9" w:rsidRDefault="00CF77A3" w:rsidP="00CF77A3">
      <w:pPr>
        <w:pStyle w:val="a4"/>
        <w:ind w:firstLine="567"/>
        <w:jc w:val="both"/>
        <w:rPr>
          <w:rStyle w:val="FontStyle47"/>
          <w:rFonts w:eastAsia="Times New Roman"/>
        </w:rPr>
      </w:pPr>
    </w:p>
    <w:p w:rsidR="00CF77A3" w:rsidRPr="00C466A9" w:rsidRDefault="00CF77A3" w:rsidP="00CF77A3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466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Участники Конкурса</w:t>
      </w:r>
    </w:p>
    <w:p w:rsidR="00CF77A3" w:rsidRPr="00C04BB0" w:rsidRDefault="00CF77A3" w:rsidP="00CF77A3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B0">
        <w:rPr>
          <w:rFonts w:ascii="Times New Roman" w:eastAsia="Times New Roman" w:hAnsi="Times New Roman" w:cs="Times New Roman"/>
          <w:sz w:val="24"/>
          <w:szCs w:val="24"/>
        </w:rPr>
        <w:t xml:space="preserve">К участию в Конкурсе </w:t>
      </w:r>
      <w:r w:rsidRPr="00C04BB0">
        <w:rPr>
          <w:rFonts w:ascii="Times New Roman" w:hAnsi="Times New Roman" w:cs="Times New Roman"/>
          <w:sz w:val="24"/>
          <w:szCs w:val="24"/>
        </w:rPr>
        <w:t xml:space="preserve">были приглашены </w:t>
      </w:r>
      <w:r w:rsidRPr="00C04BB0">
        <w:rPr>
          <w:rFonts w:ascii="Times New Roman" w:eastAsia="Times New Roman" w:hAnsi="Times New Roman" w:cs="Times New Roman"/>
          <w:sz w:val="24"/>
          <w:szCs w:val="24"/>
        </w:rPr>
        <w:t>учащиеся 11 классов общеобразовательных организаций РД, любители родной словесности, имеющие высокие результаты по родному языку и литературе и обладающие навыками художественного чтения.</w:t>
      </w:r>
    </w:p>
    <w:p w:rsidR="00CF77A3" w:rsidRDefault="00CF77A3" w:rsidP="00CF77A3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04BB0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по языковым номинациям: аварский, даргинский, кумыкский, лезгинский, табасаранский, </w:t>
      </w:r>
      <w:proofErr w:type="spellStart"/>
      <w:r w:rsidRPr="00C04BB0">
        <w:rPr>
          <w:rFonts w:ascii="Times New Roman" w:eastAsia="Times New Roman" w:hAnsi="Times New Roman" w:cs="Times New Roman"/>
          <w:sz w:val="24"/>
          <w:szCs w:val="24"/>
        </w:rPr>
        <w:t>лакский</w:t>
      </w:r>
      <w:proofErr w:type="spellEnd"/>
      <w:r w:rsidRPr="00C04BB0">
        <w:rPr>
          <w:rFonts w:ascii="Times New Roman" w:eastAsia="Times New Roman" w:hAnsi="Times New Roman" w:cs="Times New Roman"/>
          <w:sz w:val="24"/>
          <w:szCs w:val="24"/>
        </w:rPr>
        <w:t xml:space="preserve">, чеченский, ногайский, азербайджанский, агульский, </w:t>
      </w:r>
      <w:proofErr w:type="spellStart"/>
      <w:r w:rsidRPr="00C04BB0">
        <w:rPr>
          <w:rFonts w:ascii="Times New Roman" w:eastAsia="Times New Roman" w:hAnsi="Times New Roman" w:cs="Times New Roman"/>
          <w:sz w:val="24"/>
          <w:szCs w:val="24"/>
        </w:rPr>
        <w:t>рутульский</w:t>
      </w:r>
      <w:proofErr w:type="spellEnd"/>
      <w:r w:rsidRPr="00C04B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4BB0">
        <w:rPr>
          <w:rFonts w:ascii="Times New Roman" w:eastAsia="Times New Roman" w:hAnsi="Times New Roman" w:cs="Times New Roman"/>
          <w:sz w:val="24"/>
          <w:szCs w:val="24"/>
        </w:rPr>
        <w:t>цахурский</w:t>
      </w:r>
      <w:proofErr w:type="spellEnd"/>
      <w:r w:rsidRPr="00C04BB0">
        <w:rPr>
          <w:rFonts w:ascii="Times New Roman" w:eastAsia="Times New Roman" w:hAnsi="Times New Roman" w:cs="Times New Roman"/>
          <w:sz w:val="24"/>
          <w:szCs w:val="24"/>
        </w:rPr>
        <w:t xml:space="preserve"> языки.</w:t>
      </w:r>
      <w:proofErr w:type="gramEnd"/>
    </w:p>
    <w:p w:rsidR="00CF77A3" w:rsidRDefault="00CF77A3" w:rsidP="00CF77A3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7A3" w:rsidRDefault="00CF77A3" w:rsidP="00CF77A3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7A3" w:rsidRDefault="00CF77A3" w:rsidP="00CF77A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7A3" w:rsidRPr="00C04BB0" w:rsidRDefault="00CF77A3" w:rsidP="00CF77A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0" cy="2305050"/>
            <wp:effectExtent l="19050" t="0" r="0" b="0"/>
            <wp:docPr id="1" name="Рисунок 1" descr="IMG-20180221-WA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0221-WA004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7850" cy="3152775"/>
            <wp:effectExtent l="19050" t="0" r="0" b="0"/>
            <wp:docPr id="2" name="Рисунок 2" descr="IMG-20180221-WA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0221-WA00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7A3" w:rsidRPr="00B429A7" w:rsidRDefault="00CF77A3" w:rsidP="00CF77A3">
      <w:pPr>
        <w:shd w:val="clear" w:color="auto" w:fill="FFFFFF"/>
        <w:spacing w:after="435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</w:p>
    <w:p w:rsidR="00CF77A3" w:rsidRPr="00B429A7" w:rsidRDefault="00CF77A3" w:rsidP="00CF77A3">
      <w:pPr>
        <w:shd w:val="clear" w:color="auto" w:fill="FFFFFF"/>
        <w:spacing w:after="435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B429A7">
        <w:rPr>
          <w:rFonts w:ascii="Tahoma" w:eastAsia="Times New Roman" w:hAnsi="Tahoma" w:cs="Tahoma"/>
          <w:color w:val="5B5B5B"/>
          <w:sz w:val="24"/>
          <w:szCs w:val="24"/>
        </w:rPr>
        <w:t> </w:t>
      </w:r>
      <w:r>
        <w:rPr>
          <w:rFonts w:ascii="Tahoma" w:eastAsia="Times New Roman" w:hAnsi="Tahoma" w:cs="Tahoma"/>
          <w:noProof/>
          <w:color w:val="5B5B5B"/>
          <w:sz w:val="24"/>
          <w:szCs w:val="24"/>
        </w:rPr>
        <w:drawing>
          <wp:inline distT="0" distB="0" distL="0" distR="0">
            <wp:extent cx="2276475" cy="1809750"/>
            <wp:effectExtent l="19050" t="0" r="9525" b="0"/>
            <wp:docPr id="3" name="Рисунок 3" descr="C:\Users\Admin\AppData\Local\Microsoft\Windows\INetCache\Content.Word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5B5B5B"/>
          <w:sz w:val="24"/>
          <w:szCs w:val="24"/>
        </w:rPr>
        <w:t xml:space="preserve">            </w:t>
      </w:r>
      <w:r>
        <w:rPr>
          <w:rFonts w:ascii="Tahoma" w:eastAsia="Times New Roman" w:hAnsi="Tahoma" w:cs="Tahoma"/>
          <w:noProof/>
          <w:color w:val="5B5B5B"/>
          <w:sz w:val="24"/>
          <w:szCs w:val="24"/>
        </w:rPr>
        <w:drawing>
          <wp:inline distT="0" distB="0" distL="0" distR="0">
            <wp:extent cx="2847975" cy="1809750"/>
            <wp:effectExtent l="19050" t="0" r="9525" b="0"/>
            <wp:docPr id="4" name="Рисунок 4" descr="C:\Users\Admin\AppData\Local\Microsoft\Windows\INetCache\Content.Word\5a8f1a0e415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5a8f1a0e415c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7A3" w:rsidRPr="009F6DB1" w:rsidRDefault="00CF77A3" w:rsidP="00CF77A3">
      <w:pPr>
        <w:shd w:val="clear" w:color="auto" w:fill="FFFFFF"/>
        <w:spacing w:after="435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</w:p>
    <w:p w:rsidR="003C76D4" w:rsidRDefault="003C76D4"/>
    <w:sectPr w:rsidR="003C76D4" w:rsidSect="003A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77A3"/>
    <w:rsid w:val="003A3622"/>
    <w:rsid w:val="003C76D4"/>
    <w:rsid w:val="00734B1D"/>
    <w:rsid w:val="00CF77A3"/>
    <w:rsid w:val="00D153DF"/>
    <w:rsid w:val="00FF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22"/>
  </w:style>
  <w:style w:type="paragraph" w:styleId="1">
    <w:name w:val="heading 1"/>
    <w:basedOn w:val="a"/>
    <w:next w:val="a"/>
    <w:link w:val="10"/>
    <w:uiPriority w:val="9"/>
    <w:qFormat/>
    <w:rsid w:val="00CF7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47">
    <w:name w:val="Font Style47"/>
    <w:uiPriority w:val="99"/>
    <w:rsid w:val="00CF77A3"/>
    <w:rPr>
      <w:rFonts w:ascii="Times New Roman" w:hAnsi="Times New Roman" w:cs="Times New Roman"/>
      <w:sz w:val="22"/>
      <w:szCs w:val="22"/>
    </w:rPr>
  </w:style>
  <w:style w:type="character" w:customStyle="1" w:styleId="a3">
    <w:name w:val="Без интервала Знак"/>
    <w:link w:val="a4"/>
    <w:uiPriority w:val="99"/>
    <w:locked/>
    <w:rsid w:val="00CF77A3"/>
    <w:rPr>
      <w:rFonts w:cs="Calibri"/>
    </w:rPr>
  </w:style>
  <w:style w:type="paragraph" w:styleId="a4">
    <w:name w:val="No Spacing"/>
    <w:link w:val="a3"/>
    <w:uiPriority w:val="99"/>
    <w:qFormat/>
    <w:rsid w:val="00CF77A3"/>
    <w:pPr>
      <w:spacing w:after="0" w:line="240" w:lineRule="auto"/>
    </w:pPr>
    <w:rPr>
      <w:rFonts w:cs="Calibri"/>
    </w:rPr>
  </w:style>
  <w:style w:type="paragraph" w:styleId="a5">
    <w:name w:val="Balloon Text"/>
    <w:basedOn w:val="a"/>
    <w:link w:val="a6"/>
    <w:uiPriority w:val="99"/>
    <w:semiHidden/>
    <w:unhideWhenUsed/>
    <w:rsid w:val="00CF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школа№11</cp:lastModifiedBy>
  <cp:revision>6</cp:revision>
  <dcterms:created xsi:type="dcterms:W3CDTF">2018-02-24T17:53:00Z</dcterms:created>
  <dcterms:modified xsi:type="dcterms:W3CDTF">2018-02-26T21:05:00Z</dcterms:modified>
</cp:coreProperties>
</file>