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F2" w:rsidRPr="00E40533" w:rsidRDefault="00C43944" w:rsidP="00E405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533">
        <w:rPr>
          <w:rFonts w:ascii="Times New Roman" w:hAnsi="Times New Roman" w:cs="Times New Roman"/>
          <w:b/>
          <w:sz w:val="32"/>
          <w:szCs w:val="32"/>
        </w:rPr>
        <w:t>Перечень школьной документации в условиях</w:t>
      </w:r>
      <w:r w:rsidR="00FB3F76">
        <w:rPr>
          <w:rFonts w:ascii="Times New Roman" w:hAnsi="Times New Roman" w:cs="Times New Roman"/>
          <w:b/>
          <w:sz w:val="32"/>
          <w:szCs w:val="32"/>
        </w:rPr>
        <w:t xml:space="preserve"> реализации ФГОС НОО и </w:t>
      </w:r>
      <w:r w:rsidRPr="00E40533">
        <w:rPr>
          <w:rFonts w:ascii="Times New Roman" w:hAnsi="Times New Roman" w:cs="Times New Roman"/>
          <w:b/>
          <w:sz w:val="32"/>
          <w:szCs w:val="32"/>
        </w:rPr>
        <w:t xml:space="preserve"> введения ФГОС ООО</w:t>
      </w:r>
    </w:p>
    <w:tbl>
      <w:tblPr>
        <w:tblStyle w:val="a3"/>
        <w:tblW w:w="11023" w:type="dxa"/>
        <w:tblLook w:val="04A0"/>
      </w:tblPr>
      <w:tblGrid>
        <w:gridCol w:w="670"/>
        <w:gridCol w:w="2429"/>
        <w:gridCol w:w="4878"/>
        <w:gridCol w:w="3046"/>
      </w:tblGrid>
      <w:tr w:rsidR="00C43944" w:rsidTr="00C43944">
        <w:tc>
          <w:tcPr>
            <w:tcW w:w="675" w:type="dxa"/>
          </w:tcPr>
          <w:p w:rsidR="00C43944" w:rsidRPr="00C477A1" w:rsidRDefault="00C43944" w:rsidP="00C4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7" w:type="dxa"/>
          </w:tcPr>
          <w:p w:rsidR="00C43944" w:rsidRPr="00C477A1" w:rsidRDefault="00C43944" w:rsidP="00C4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мероприятий</w:t>
            </w:r>
          </w:p>
        </w:tc>
        <w:tc>
          <w:tcPr>
            <w:tcW w:w="5103" w:type="dxa"/>
          </w:tcPr>
          <w:p w:rsidR="00C43944" w:rsidRPr="00C477A1" w:rsidRDefault="00C43944" w:rsidP="00C4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C43944" w:rsidRPr="00C477A1" w:rsidRDefault="00C43944" w:rsidP="00C4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документация</w:t>
            </w:r>
          </w:p>
        </w:tc>
      </w:tr>
      <w:tr w:rsidR="00FB3F76" w:rsidRPr="001C2105" w:rsidTr="00C43944">
        <w:tc>
          <w:tcPr>
            <w:tcW w:w="675" w:type="dxa"/>
            <w:vMerge w:val="restart"/>
          </w:tcPr>
          <w:p w:rsidR="00FB3F76" w:rsidRPr="00C477A1" w:rsidRDefault="00FB3F76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:rsidR="00FB3F76" w:rsidRPr="00C477A1" w:rsidRDefault="00FB3F76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Нормативное обеспечение</w:t>
            </w: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введения ФГОС в ОУ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План-график введения ФГОС в ОУ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CC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Подготовка приказа « О создании рабочей группы по обеспечению перехода ОУ на ФГОС»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Приказ «О создании рабочей группы по обеспечению перехода ОУ на ФГОС в ОУ»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Подготовка приказа «О назначении ответственного за введение ФГОС в ОУ»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Приказ «О назначении </w:t>
            </w:r>
            <w:proofErr w:type="gram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за введение ФГОС в ОУ»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Устав ОУ в соответствии с требованиями ФГОС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Приказ «О внесении изменений и дополнений в устав 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Утвержденные прилагаемые изменения и дополнения к уставу ОУ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основных образовательных программ ОУ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Приказ «Об утверждении основных образовательных программ 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 внеурочной деятельности ОУ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 ОУ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Определение УМК и учебных пособий, используемых в образовательном процессе в соответствии с федеральным перечнем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Инструктивные письма по выбору УМК и учебных пособий в соответствии с ФГОС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документов, регламентирующих организацию и содержание образовательного процесса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ООП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Договор с родителями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системы оценки планируемых результатов освоения ООП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pStyle w:val="Default"/>
            </w:pPr>
            <w:r w:rsidRPr="001C2105">
              <w:t>Положение об оценке УУД учащихся</w:t>
            </w:r>
            <w:r>
              <w:t>;</w:t>
            </w:r>
          </w:p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Положение о системе оценивания, формах и порядке промежуточной и итоговой аттестации ОУ 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оценивания, формах и порядке промежуточной и итоговой аттестации ОУ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моделей документов, регламентирующих условия реализации ФГОС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Регламент о порядке внесения изменений в нормативные документы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F76" w:rsidRPr="001C2105" w:rsidRDefault="00FB3F76" w:rsidP="001C2105">
            <w:pPr>
              <w:pStyle w:val="Default"/>
            </w:pPr>
            <w:r w:rsidRPr="001C2105">
              <w:t xml:space="preserve">Положение о </w:t>
            </w:r>
            <w:proofErr w:type="spellStart"/>
            <w:r w:rsidRPr="001C2105">
              <w:t>портфолио</w:t>
            </w:r>
            <w:proofErr w:type="spellEnd"/>
            <w:r w:rsidRPr="001C2105">
              <w:t xml:space="preserve"> учителя</w:t>
            </w:r>
            <w:r>
              <w:t>;</w:t>
            </w:r>
          </w:p>
          <w:p w:rsidR="00FB3F76" w:rsidRPr="001C2105" w:rsidRDefault="00FB3F76" w:rsidP="001C2105">
            <w:pPr>
              <w:pStyle w:val="Default"/>
            </w:pPr>
            <w:r w:rsidRPr="001C2105">
              <w:t>Положение о стимулировании педагогической деятельности</w:t>
            </w:r>
            <w:r>
              <w:t>;</w:t>
            </w:r>
          </w:p>
          <w:p w:rsidR="00FB3F76" w:rsidRPr="001C2105" w:rsidRDefault="00FB3F76" w:rsidP="001C2105">
            <w:pPr>
              <w:pStyle w:val="Default"/>
            </w:pPr>
            <w:r w:rsidRPr="001C2105">
              <w:t>Регламент выбора УМК</w:t>
            </w:r>
            <w:r>
              <w:t>;</w:t>
            </w:r>
          </w:p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Координационном Совете </w:t>
            </w:r>
            <w:r w:rsidRPr="001C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по введению ФГОС</w:t>
            </w:r>
          </w:p>
        </w:tc>
      </w:tr>
      <w:tr w:rsidR="00FB3F76" w:rsidRPr="001C2105" w:rsidTr="00C43944">
        <w:tc>
          <w:tcPr>
            <w:tcW w:w="675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требованиями ФГОС и новыми тарифно-квалификационными характеристиками должностные инструкции работников образовательного учреждения</w:t>
            </w:r>
          </w:p>
        </w:tc>
        <w:tc>
          <w:tcPr>
            <w:tcW w:w="3118" w:type="dxa"/>
          </w:tcPr>
          <w:p w:rsidR="00FB3F76" w:rsidRPr="001C2105" w:rsidRDefault="00FB3F76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 образовательного учреждения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Финансово-экономическое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стимулировании труда на основе новой методики формирования системы оплаты и стимулирования труда в образовательных учреждениях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Положение о стимулировании труда на основе новой методики формирования системы оплаты и стимулирования труда в образовательных учреждениях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Локальный акт о стимулировании труда учителей, внедряющих ФГОС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Дополнительные соглашения к трудовому договору с педагогическими работниками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 в рамках выделенного финансирования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Смета расходов, в том числе с предусмотренными средствами на учебники и учебные пособия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Определение объема расходов на реализацию внеурочной деятельности обучающихся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Система почасовой оплаты за реализацию часов внеурочной деятельности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 (исходя из возможностей ОУ)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Положение о дополнительных платных образовательных услугах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совета по подготовке и введению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совета по подготовке и введению ФГОС 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 по введению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Приказ «О создании рабочих групп по введению ФГОС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групп учителей по разработке программ внеурочной деятельности ОУ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Приказ «О создании творческих групп учителей по разработке программ внеурочной деятельности ОУ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готовности ОУ к введению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Анализ готовности ОУ к введению ФГОС;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Аналитическая справка (по проведению диагностики готовности ОУ к введению ФГОС);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семинаров-совещаний по вопросам введения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>
              <w:t>П</w:t>
            </w:r>
            <w:r w:rsidRPr="001C2105">
              <w:t>лан семинаров-совещаний по вопросам введения ФГОС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семинаров-</w:t>
            </w:r>
            <w:r w:rsidRPr="001C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совещаний по вопросам введения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lastRenderedPageBreak/>
              <w:t xml:space="preserve">Анализ результатов и </w:t>
            </w:r>
            <w:r w:rsidRPr="001C2105">
              <w:lastRenderedPageBreak/>
              <w:t>корректировка действий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учреждений в образовательном округе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Модель сетевого взаимодействия учреждений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и учет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достижений учащихся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Вариативные программы организации внеурочной деятельности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proofErr w:type="spellStart"/>
            <w:r w:rsidRPr="001C2105">
              <w:t>Портфолио</w:t>
            </w:r>
            <w:proofErr w:type="spellEnd"/>
            <w:r w:rsidRPr="001C2105">
              <w:t xml:space="preserve"> учащегося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Реализация моделей взаимодействия учреждений общего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Модель взаимодействия учреждений общего и дополнительного образования в целях создания единого образовательного пространства ОУ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Привлечение органов государственно-общественного управления образовательным учреждением к проектированию основной образовательной программы общего образования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ООП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Выявление социального заказа на занятия внеурочного компонента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Анкетирование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Собеседование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системы внеурочной деятельности, поддерживающей процесс обучения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Модель организации внеурочной деятельности учащихся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плана и осуществление ВШК реализации ООП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План ВШК реализации ООП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 xml:space="preserve">Приказ « О проведении </w:t>
            </w:r>
            <w:proofErr w:type="spellStart"/>
            <w:r w:rsidRPr="001C2105">
              <w:t>внутришкольного</w:t>
            </w:r>
            <w:proofErr w:type="spellEnd"/>
            <w:r w:rsidRPr="001C2105">
              <w:t xml:space="preserve"> контроля по реализации контроля по реализации ФГОС»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полученных результатов и эффектов от введения ФГОС 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Анализ результатов и корректировка действий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Кадровое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Выявление степени профессиональной готовности педагогических работников школы к работе по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Банк данных (информация) об уровне готовности педагогических работников к введению и реализации ФГОС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Мониторинг кадрового обеспечения ФГОС, определение уровня готовности педагогов к реализации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Анализ уровня готовности педагогов к реализации ФГОС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Обеспечение поэтапного повышения квалификации учителей и членов администрации ОУ по вопросам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Программа (план-график) повышения квалификации педагогических и руководящих работников ОУ и действующая модель повышения квалификации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(республиканских) семинарах и совещаниях по вопросам подготовки к введению ФГОС </w:t>
            </w:r>
            <w:proofErr w:type="gram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 том числе в дистанционном режиме)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Материалы, методические рекомендации с семинаров, совещаний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C4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2F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педагогических кадров к введению ФГОС</w:t>
            </w:r>
          </w:p>
        </w:tc>
        <w:tc>
          <w:tcPr>
            <w:tcW w:w="3118" w:type="dxa"/>
          </w:tcPr>
          <w:p w:rsidR="00C477A1" w:rsidRPr="001C2105" w:rsidRDefault="002F226C" w:rsidP="00147BDB">
            <w:pPr>
              <w:pStyle w:val="Default"/>
            </w:pPr>
            <w:r>
              <w:t>Положение о мониторинг</w:t>
            </w:r>
            <w:proofErr w:type="gramStart"/>
            <w:r>
              <w:t>е</w:t>
            </w:r>
            <w:r w:rsidR="00C477A1" w:rsidRPr="001C2105">
              <w:t>(</w:t>
            </w:r>
            <w:proofErr w:type="gramEnd"/>
            <w:r w:rsidR="00C477A1" w:rsidRPr="001C2105">
              <w:t>ОУ)</w:t>
            </w:r>
            <w:r w:rsidR="00C477A1">
              <w:t>;</w:t>
            </w:r>
          </w:p>
          <w:p w:rsidR="00C477A1" w:rsidRPr="001C2105" w:rsidRDefault="00C477A1" w:rsidP="00147BDB">
            <w:pPr>
              <w:pStyle w:val="Default"/>
            </w:pPr>
            <w:r w:rsidRPr="001C2105">
              <w:t>Аналитическая справка (по</w:t>
            </w:r>
            <w:r w:rsidR="00CC1967">
              <w:t xml:space="preserve"> </w:t>
            </w:r>
            <w:r w:rsidRPr="001C2105">
              <w:lastRenderedPageBreak/>
              <w:t>мониторингу готовности педагогических кадров к введению ФГОС);</w:t>
            </w:r>
          </w:p>
        </w:tc>
      </w:tr>
      <w:tr w:rsidR="00127587" w:rsidRPr="001C2105" w:rsidTr="00C43944">
        <w:tc>
          <w:tcPr>
            <w:tcW w:w="675" w:type="dxa"/>
          </w:tcPr>
          <w:p w:rsidR="00127587" w:rsidRPr="001C2105" w:rsidRDefault="00127587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7587" w:rsidRPr="001C2105" w:rsidRDefault="00127587" w:rsidP="00C47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27587" w:rsidRPr="001C2105" w:rsidRDefault="00127587" w:rsidP="0014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Мотивация педагогических работников к повышению квалификации</w:t>
            </w:r>
          </w:p>
        </w:tc>
        <w:tc>
          <w:tcPr>
            <w:tcW w:w="3118" w:type="dxa"/>
          </w:tcPr>
          <w:p w:rsidR="00127587" w:rsidRPr="001C2105" w:rsidRDefault="00127587" w:rsidP="00147BDB">
            <w:pPr>
              <w:pStyle w:val="Default"/>
            </w:pPr>
            <w:r w:rsidRPr="001C2105">
              <w:t>Положение о стимулировании педагогических работников, повышающих квалификацию по вопросу внедрения ФГОС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Научно-методическое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системы методической работы, обеспечивающей сопровождение введения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Система методической работы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работы, обеспечивающей сопровождение введения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План научно-методической работы ОУ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Разработка плана научно-методических семинаров (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квалификации) с ориентацией на проблемы введения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Скорректированная программа развития школы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Инновационные проекты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опыта работы учителей, реализующих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Информационный банк школы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Аттестация учителей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Публикации в средствах массовой информации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(в том числе педагогической) о ходе и результатах введения ФГОС  с использованием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Официальный сайт школы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Протоколы родительских собраний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общественности о подготовке к введению и переходу на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Информация родителей и общественности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Памятки родителей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общественного мнения по вопросам введения новых стандартов и внесения возможных дополнений в содержание ООП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Мониторинг общественного мнения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Банк данных по вопросам введения новых стандартов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 по итогам деятельности в учебном году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Публичный доклад директора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о введении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Публикации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проектной группы образовательного учреждения по информационному сопровождению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Определение функционала членов проектной группы</w:t>
            </w:r>
            <w:r>
              <w:t>;</w:t>
            </w:r>
          </w:p>
          <w:p w:rsidR="00C477A1" w:rsidRPr="001C2105" w:rsidRDefault="00C477A1" w:rsidP="001C2105">
            <w:pPr>
              <w:pStyle w:val="Default"/>
            </w:pPr>
            <w:r w:rsidRPr="001C2105">
              <w:t>План информационного обеспечения введения ФГОС и его реализация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информации: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-на школьном сайте;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в печатных изданиях ОУ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 xml:space="preserve">Публикации, информированные письма о </w:t>
            </w:r>
            <w:r>
              <w:t xml:space="preserve">действующем механизме доступа к </w:t>
            </w:r>
            <w:r w:rsidRPr="001C2105">
              <w:t>информационным ресурсам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образовательного процесса и общественности о введении ФГОС через </w:t>
            </w:r>
            <w:r w:rsidRPr="001C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проведение: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конференций образовательного учреждения;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пресс- конференций;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Дней открытых дверей;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общешкольных родительских собраний;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публичный отчет директора школы;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попечительские советы и др.</w:t>
            </w:r>
          </w:p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- мониторинг общественного мнения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lastRenderedPageBreak/>
              <w:t>Информация о проведении указанных мероприятий</w:t>
            </w:r>
          </w:p>
        </w:tc>
      </w:tr>
      <w:tr w:rsidR="008C0B0D" w:rsidRPr="001C2105" w:rsidTr="00C43944">
        <w:tc>
          <w:tcPr>
            <w:tcW w:w="675" w:type="dxa"/>
          </w:tcPr>
          <w:p w:rsidR="008C0B0D" w:rsidRPr="001C2105" w:rsidRDefault="008C0B0D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0B0D" w:rsidRPr="001C2105" w:rsidRDefault="008C0B0D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B0D" w:rsidRPr="001C2105" w:rsidRDefault="005023F0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Система мер по предотвращению недостаточной информированности общественности о введении ФГОС</w:t>
            </w:r>
            <w:r w:rsidR="002B5DAE"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и недопущение публикации недостоверной информации</w:t>
            </w:r>
          </w:p>
        </w:tc>
        <w:tc>
          <w:tcPr>
            <w:tcW w:w="3118" w:type="dxa"/>
          </w:tcPr>
          <w:p w:rsidR="005023F0" w:rsidRPr="001C2105" w:rsidRDefault="005023F0" w:rsidP="001C2105">
            <w:pPr>
              <w:pStyle w:val="Default"/>
            </w:pPr>
            <w:r w:rsidRPr="001C2105">
              <w:t>Корректировка плана</w:t>
            </w:r>
            <w:r w:rsidR="001C2105">
              <w:t>;</w:t>
            </w:r>
          </w:p>
          <w:p w:rsidR="005023F0" w:rsidRPr="001C2105" w:rsidRDefault="005023F0" w:rsidP="001C2105">
            <w:pPr>
              <w:pStyle w:val="Default"/>
            </w:pPr>
            <w:r w:rsidRPr="001C2105">
              <w:t>Внутренняя экспе</w:t>
            </w:r>
            <w:r w:rsidR="001C2105">
              <w:t>ртиза информационных материалов</w:t>
            </w:r>
            <w:r w:rsidRPr="001C2105">
              <w:t xml:space="preserve"> </w:t>
            </w:r>
          </w:p>
        </w:tc>
      </w:tr>
      <w:tr w:rsidR="00C477A1" w:rsidRPr="001C2105" w:rsidTr="00C43944">
        <w:tc>
          <w:tcPr>
            <w:tcW w:w="675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vMerge w:val="restart"/>
          </w:tcPr>
          <w:p w:rsidR="00C477A1" w:rsidRPr="00C477A1" w:rsidRDefault="00C477A1" w:rsidP="001C2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7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техническое обеспечение в соответствии с федеральными требованиями к минимальной оснащенности учебного процесса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План материально-технического обеспечения ОУ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материально- технической базы реализации ООП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Утвержденный бюджет ОУ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Приведение территории образовательного учреждения в соответствии с действующими санитарными и противопожарными нормативами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Акт готовности участка образовательного учреждения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необходимым количеством учебной и учебно-методической литературы для реализации ФГОС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 xml:space="preserve">Картотека </w:t>
            </w:r>
            <w:proofErr w:type="spellStart"/>
            <w:proofErr w:type="gramStart"/>
            <w:r w:rsidRPr="001C2105">
              <w:t>учебно</w:t>
            </w:r>
            <w:proofErr w:type="spellEnd"/>
            <w:r w:rsidRPr="001C2105">
              <w:t>- методической</w:t>
            </w:r>
            <w:proofErr w:type="gramEnd"/>
            <w:r w:rsidRPr="001C2105">
              <w:t xml:space="preserve"> литературы для реализации ФГОС НОО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Приведение помещения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я питания учащихся в соответствии с требованиями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Акт готовности столовой (пищеблока) к организации питания учащихся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помещений для занятий музыкой, </w:t>
            </w:r>
            <w:proofErr w:type="gram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, хореографией, моделированием, техническим творчеством,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естественно-научными</w:t>
            </w:r>
            <w:proofErr w:type="spell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исследованиями, иностранными языками в соответствие с требованиями Стандарта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 xml:space="preserve">Акт готовности помещений для занятий музыкой, </w:t>
            </w:r>
            <w:proofErr w:type="gramStart"/>
            <w:r w:rsidRPr="001C2105">
              <w:t>ИЗО</w:t>
            </w:r>
            <w:proofErr w:type="gramEnd"/>
            <w:r w:rsidRPr="001C2105">
              <w:t xml:space="preserve">, хореографией, моделированием, техническим творчеством, </w:t>
            </w:r>
            <w:proofErr w:type="spellStart"/>
            <w:r w:rsidRPr="001C2105">
              <w:t>естественно-научными</w:t>
            </w:r>
            <w:proofErr w:type="spellEnd"/>
            <w:r w:rsidRPr="001C2105">
              <w:t xml:space="preserve"> исследованиями, иностранными языками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Приведение актового, спортивного залов и медицинского кабинета в соответствии с требованиями Стандарта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Акт готовности помещений актового, спортивного залов и медицинского кабинета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классов мебелью, соответствующей </w:t>
            </w:r>
            <w:proofErr w:type="spellStart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ростовозрастным</w:t>
            </w:r>
            <w:proofErr w:type="spellEnd"/>
            <w:r w:rsidRPr="001C210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особенностям детей</w:t>
            </w:r>
          </w:p>
        </w:tc>
        <w:tc>
          <w:tcPr>
            <w:tcW w:w="3118" w:type="dxa"/>
          </w:tcPr>
          <w:p w:rsidR="00C477A1" w:rsidRPr="001C2105" w:rsidRDefault="00C477A1" w:rsidP="001C2105">
            <w:pPr>
              <w:pStyle w:val="Default"/>
            </w:pPr>
            <w:r w:rsidRPr="001C2105">
              <w:t>Карта оценки класса в соответствии с требованиями Стандарта</w:t>
            </w:r>
          </w:p>
        </w:tc>
      </w:tr>
      <w:tr w:rsidR="00C477A1" w:rsidRPr="001C2105" w:rsidTr="00C43944">
        <w:tc>
          <w:tcPr>
            <w:tcW w:w="675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77A1" w:rsidRPr="001C2105" w:rsidRDefault="00C477A1" w:rsidP="001C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105">
              <w:rPr>
                <w:rFonts w:ascii="Times New Roman" w:hAnsi="Times New Roman" w:cs="Times New Roman"/>
                <w:sz w:val="24"/>
                <w:szCs w:val="24"/>
              </w:rPr>
              <w:t>Организация экспертизы условий организации образовательного процесса с участием общественности</w:t>
            </w:r>
          </w:p>
        </w:tc>
        <w:tc>
          <w:tcPr>
            <w:tcW w:w="3118" w:type="dxa"/>
          </w:tcPr>
          <w:p w:rsidR="00C477A1" w:rsidRPr="001C2105" w:rsidRDefault="00C477A1" w:rsidP="00FB3F76">
            <w:pPr>
              <w:pStyle w:val="Default"/>
            </w:pPr>
            <w:r w:rsidRPr="001C2105">
              <w:t xml:space="preserve">Аналитическая справка (по организации экспертизы условий организации образовательного процесса </w:t>
            </w:r>
            <w:r w:rsidRPr="001C2105">
              <w:lastRenderedPageBreak/>
              <w:t>с участием общественности)</w:t>
            </w:r>
          </w:p>
          <w:p w:rsidR="00C477A1" w:rsidRPr="001C2105" w:rsidRDefault="00C477A1" w:rsidP="001C2105">
            <w:pPr>
              <w:pStyle w:val="Default"/>
              <w:ind w:firstLine="708"/>
            </w:pPr>
          </w:p>
        </w:tc>
      </w:tr>
    </w:tbl>
    <w:p w:rsidR="00C43944" w:rsidRDefault="00C43944" w:rsidP="001C2105">
      <w:pPr>
        <w:rPr>
          <w:rFonts w:ascii="Times New Roman" w:hAnsi="Times New Roman" w:cs="Times New Roman"/>
          <w:b/>
          <w:sz w:val="24"/>
          <w:szCs w:val="24"/>
        </w:rPr>
      </w:pPr>
    </w:p>
    <w:p w:rsidR="00FB3F76" w:rsidRPr="001C2105" w:rsidRDefault="00FB3F76" w:rsidP="00FB3F7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за состояние школьной документации и ведение делопроизводства возлагается на директора школы и других работников в соответствии со штатным расписанием</w:t>
      </w:r>
    </w:p>
    <w:sectPr w:rsidR="00FB3F76" w:rsidRPr="001C2105" w:rsidSect="00C439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944"/>
    <w:rsid w:val="000565FB"/>
    <w:rsid w:val="00127587"/>
    <w:rsid w:val="00147BDB"/>
    <w:rsid w:val="001C2105"/>
    <w:rsid w:val="001C22F2"/>
    <w:rsid w:val="001D1B25"/>
    <w:rsid w:val="002B5DAE"/>
    <w:rsid w:val="002F226C"/>
    <w:rsid w:val="005023F0"/>
    <w:rsid w:val="005A04BC"/>
    <w:rsid w:val="006A3236"/>
    <w:rsid w:val="007D6911"/>
    <w:rsid w:val="00874ED2"/>
    <w:rsid w:val="00887122"/>
    <w:rsid w:val="008C0B0D"/>
    <w:rsid w:val="00907CCA"/>
    <w:rsid w:val="00997438"/>
    <w:rsid w:val="00AC0C93"/>
    <w:rsid w:val="00C32343"/>
    <w:rsid w:val="00C43944"/>
    <w:rsid w:val="00C477A1"/>
    <w:rsid w:val="00C92674"/>
    <w:rsid w:val="00CC009A"/>
    <w:rsid w:val="00CC1967"/>
    <w:rsid w:val="00D52BBA"/>
    <w:rsid w:val="00DD7907"/>
    <w:rsid w:val="00E40533"/>
    <w:rsid w:val="00FB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30407-991F-456A-B015-50F96806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Администратор ПК</cp:lastModifiedBy>
  <cp:revision>2</cp:revision>
  <dcterms:created xsi:type="dcterms:W3CDTF">2014-04-08T04:50:00Z</dcterms:created>
  <dcterms:modified xsi:type="dcterms:W3CDTF">2014-04-08T04:50:00Z</dcterms:modified>
</cp:coreProperties>
</file>