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Анализ работы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методического объединения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учителей эстетического цикла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 xml:space="preserve">(технология, ИЗО, </w:t>
      </w:r>
      <w:proofErr w:type="spellStart"/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музыка</w:t>
      </w:r>
      <w:proofErr w:type="gramStart"/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,ф</w:t>
      </w:r>
      <w:proofErr w:type="gramEnd"/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изкультура</w:t>
      </w:r>
      <w:proofErr w:type="spellEnd"/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)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за 201</w:t>
      </w:r>
      <w:r w:rsidR="00197A86">
        <w:rPr>
          <w:rFonts w:ascii="TimesNewRoman,Bold" w:hAnsi="TimesNewRoman,Bold" w:cs="TimesNewRoman,Bold"/>
          <w:b/>
          <w:bCs/>
          <w:color w:val="000000"/>
          <w:lang w:val="ru-RU" w:bidi="ar-SA"/>
        </w:rPr>
        <w:t>7/</w:t>
      </w: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201</w:t>
      </w:r>
      <w:r w:rsidR="00197A86">
        <w:rPr>
          <w:rFonts w:ascii="TimesNewRoman,Bold" w:hAnsi="TimesNewRoman,Bold" w:cs="TimesNewRoman,Bold"/>
          <w:b/>
          <w:bCs/>
          <w:color w:val="000000"/>
          <w:lang w:val="ru-RU" w:bidi="ar-SA"/>
        </w:rPr>
        <w:t>8</w:t>
      </w: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 xml:space="preserve"> учебный год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 xml:space="preserve">Руководитель ШМО – </w:t>
      </w:r>
      <w:proofErr w:type="spellStart"/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Гамзабекова</w:t>
      </w:r>
      <w:proofErr w:type="spellEnd"/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 xml:space="preserve"> Ф.Я.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учитель технологии</w:t>
      </w:r>
    </w:p>
    <w:p w:rsidR="00C16616" w:rsidRPr="0018606F" w:rsidRDefault="00C16616" w:rsidP="0018606F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МОБУ СОШ № 11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 2018 -2019 году МО учителей эстетического цикла работало по теме: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«Совершенствование образовательного процесса через повышение профессионального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мастерства педагогов в свете ФГОС»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 xml:space="preserve">Цель работы МО </w:t>
      </w:r>
      <w:r w:rsidRPr="0018606F">
        <w:rPr>
          <w:rFonts w:ascii="TimesNewRoman" w:hAnsi="TimesNewRoman" w:cs="TimesNewRoman"/>
          <w:color w:val="000000"/>
          <w:lang w:val="ru-RU" w:bidi="ar-SA"/>
        </w:rPr>
        <w:t>– создание условий для развития творчества педагогов,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совершенствование профессиональной деятельности учителей в свете ФГОС.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Выбранные задачи были реализованы через совершенствование методики проведения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уроков, мастер-классы, индивидуальной и групповой работы с одарёнными учащимися,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подготовку материалов к школьным и районным предметным олимпиадам, грамотно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подобранную информацию к заседаниям МО, повышение мотивации обучения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учащихся, а также ознакомление учителей с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новой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педагогической и методической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литературой.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Методическим объединением учителей эстетического цикла были поставлены задачи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повышения уровня профессиональной культуры педагога и его педагогического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мастерства для сохранения стабильных положительных результатов в обучении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воспитании учащихся в свете ФГОС и над формированием ключевых компетенций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через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проектную деятельность учащихся на уроках эстетического цикла: музыки, технологии,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изобразительного искусства, ИКБ. Учителями МО внедряются в работу следующие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инновации: педагогика сотрудничества, игровые технологии, проблемное обучение,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групповые технологии, технологии интенсификации обучения, развивающее обучение.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 2018-2019 учебном году в МКОУ СОШ №11обучение технологии,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ИЗО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, музыке, физической культуре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школьным методическим объединением эстетического цикла проводилось в 5-11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классах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lang w:val="ru-RU" w:bidi="ar-SA"/>
        </w:rPr>
      </w:pPr>
      <w:r w:rsidRPr="0018606F">
        <w:rPr>
          <w:rFonts w:ascii="TimesNewRoman,Bold" w:hAnsi="TimesNewRoman,Bold" w:cs="TimesNewRoman,Bold"/>
          <w:b/>
          <w:bCs/>
          <w:color w:val="000000"/>
          <w:lang w:val="ru-RU" w:bidi="ar-SA"/>
        </w:rPr>
        <w:t>Методическая работа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 течение года систематически проводилась научно-методическая работа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изучению методических писем, рекомендаций, что способствовало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профессиональному росту педагогов. На первом заседании обсуждался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проект ФГОС об образовании Российской Федерации. 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На заседаниях были рассмотрены теоретические вопросы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преподавания предмета в современных условиях школы. Отличительной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особенностью выступлений была их практическая направленность. Учителя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на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заседаниях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могли познакомиться с опытом работы своих коллег и затем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использовать его в своей практике.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Одним из важнейших преобразований в системе общего образования является введение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федеральных государственных образовательных стандартов общего образования нового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lastRenderedPageBreak/>
        <w:t xml:space="preserve">поколения (далее – ФГОС),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продиктованное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необходимостью подготовки выпускников к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жизни в высокотехнологичном конкурентном мире. Образование, полученное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начальной школе, служит базой, фундаментом для последующего обучения, и школа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становится учреждением, формирующим в первом классе навыки самообразования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саморазвития.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Требования к личностным, </w:t>
      </w:r>
      <w:proofErr w:type="spellStart"/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метапредметным</w:t>
      </w:r>
      <w:proofErr w:type="spellEnd"/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 и предметным результатам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освоения предметов эстетического цикла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 соответствии с ФГОС работа школьного методического объединения эстетического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цикла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направлена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на достижение системы планируемых результатов освоения ООП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ООО, включающей в себя личностные,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метапредметные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>, предметные результаты.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В том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числе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на формирование планируемых результатов освоения междисциплинарных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программ «Формирование универсальных учебных действий», «Формирование ИКТ-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компетентности», «Основы проектно-исследовательской деятельности», «Стратегии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смыслового чтения и работа с текстом».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Личностные результаты: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1) Воспитание российской гражданской идентичности: патриотизма, уважения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Отечеству, прошлое и настоящее многонационального народа России; осознание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своей этнической принадлежности, знание истории, языка, культуры своего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народа, своего края, основ культурного наследия народов России и человечества;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усвоение гуманистических, демократических и традиционных ценностей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многонационального российского общества; воспитание чувства ответственности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 долга перед Родиной;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2) формирование ответственного отношения к учению, уважительного отношения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труду, развития опыта участия в социально значимом труде;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3) формирование коммуникативной компетентности в общении и сотрудничестве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сверстниками, детьми старшего и младшего возраста, взрослыми в процессе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образовательной, общественно полезной, учебно-исследовательской, творческой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других видов деятельности;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4) формирование ценности здорового и безопасного образа жизни; усвоение правил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индивидуального и коллективного безопасного поведения в чрезвычайных ситуациях,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угрожающих жизни и здоровью людей, правил поведения на транспорте и на дорогах;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5) формирование основ экологической культуры соответствующей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современному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уровню экологического мышления, развитие опыта экологически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ориентированной рефлексивно-оценочной и практической деятельности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жизненных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ситуациях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6) развитие эстетического сознания через освоение художественного наследия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народов России и мира, творческой деятельности эстетического характера.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7) осознание значения семьи в жизни человека и общества, принятие ценности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семейной жизни, уважительное и заботливое отношение к членам своей семьи.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proofErr w:type="spellStart"/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Метапредметные</w:t>
      </w:r>
      <w:proofErr w:type="spellEnd"/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 результаты: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1) Умение самостоятельно определять цели своего обучения, ставить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формулировать для себя новые задачи в учёбе и познавательной деятельности,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развивать мотивы и интересы своей познавательной деятельности;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2) умение самостоятельно планировать пути достижения целей, в том числе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альтернативные, осознанно выбирать наиболее эффективные способы решения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учебных и познавательных задач;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lastRenderedPageBreak/>
        <w:t>3) умение соотносить свои действия с планируемыми результатами, осуществлять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контроль своей деятельности в процессе достижения результата, определять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способы действий в рамках предложенных условий и требований, корректировать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свои действия в соответствии с изменяющейся ситуацией;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4) умение оценивать правильность выполнения учебной задачи, собственные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возможности её решения;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5) владение основами самоконтроля, самооценки, принятия решений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осуществления осознанного выбора в учебной и познавательной деятельности;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6) умение определять понятия, создавать обобщения, устанавливать аналогии,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классифицировать, самостоятельно выбирать основания и критерии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для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классификации, устанавливать причинно-следственные связи, строить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логическое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рассуждение, умозаключение (индуктивное, дедуктивное и по аналогии) и делать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выводы;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7) умение создавать, применять и преобразовывать знаки и символы, модели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схемы для решения учебных и познавательных задач;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8) навыки смыслового чтения;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9) умение организовывать учебное сотрудничество и совместную деятельность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учителем и сверстниками; работать индивидуально и в группе: находить общее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решение и разрешать конфликты на основе согласования позиций и учёта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интересов; формулировать, аргументировать и отстаивать своё мнение;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10) умение осознанно использовать речевые средства в соответствии с задачей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коммуникации для выражения своих чувств, мыслей и потребностей;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планирования и регуляции своей деятельности; владение устной и письменной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речью, монологической контекстной речью;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11) формирование и развитие компетентности в области использования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информационно-коммуникационных технологий (далее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ИКТ–компетенции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);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12) формирование и развитие экологического мышления, умение применять его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познавательной, коммуникативной, социальной практике и профессиональной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ориентации.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Соответствие образовательной программы МКОУ СОШ №11 основным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целям и приоритетным направлениям национальной образовательной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инициативы «Наша новая школа»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1.Обновление образовательных стандартов.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Введение ФГОС НОО в образовательный процесс;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организация образовательного процесса в рамках реализации ФГОС НОО;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организация методической работы в лицее в условиях реализации ФГОС НОО;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использование в образовательном процессе электронных образовательных ресурсов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(ЭОР);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обеспечение условий для развития дистанционных форм получения дополнительных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образовательных услуг.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2. Система поддержки талантливых детей.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р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азвитие системы олимпиадной и проектно-исследовательской деятельности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обучающихся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, системы дополнительного образования;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3. Развитие учительского потенциала.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а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ттестация педагогических работников по новой системе;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профессиональный рост педагогов (повышение квалификации педагогов, участие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педагогов в профессиональных конкурсах и т. д.).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4. Современная школьная инфраструктура.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м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ониторинг психологической службы с целью повышения уровня комфортности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обучения;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lastRenderedPageBreak/>
        <w:t xml:space="preserve">адресная педагогическая поддержка детей из семей с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низким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социальным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культурным уровнем;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система взаимодействия школы с организациями социальной сферы: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учреждениями культуры, здравоохранения, спорта, досуга и прочих;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обеспечение безопасности участников образовательного процесса школы;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5. Здоровье школьников.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овышение мотивации к системным занятиям физической культурой и спортом;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развитие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здоровьесберегающих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технологий;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психолого-педагогические условия для реализации профилактических программ;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индивидуальный мониторинг здоровья учащихся.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НАПРАВЛЕНИЯ РАБОТЫ: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Повышение педагогического мастерства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Инновационная деятельность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- Научно-исследовательская работа как средство развития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креативности</w:t>
      </w:r>
      <w:proofErr w:type="spell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Участие учителей и учащихся в конкурсах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Работа с одарёнными детьми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Внеклассная работа по предмету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Практически каждый учитель имеет свою «изюминку», т. е. тот вид творчества, который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ему наиболее близок, в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котором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он добился наибольших успехов.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Одно из важных направлений деятельности - апробация новых учебных программ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для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5-х классов в свете ФГОС. Работа основана на идеях педагогики сотрудничества,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которые успешно реализуются в проектной деятельности, как учителей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школьного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методического объединения, так и в ученических проектах.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Если в первом полугодии все учителя МО подготовят учащихся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предметным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олимпиадам и примут в них активное участие, то во втором полугодии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запланирована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неделя эстетического цикла, в рамках которой будут проведены выставки-конкурсы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рисунков и декоративно-прикладного творчества, открытые уроки и внеклассные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мероприятия. Они призваны, не только выявить талантливых детей, но и повысить роль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образовательной области «Технология», «Изобразительное искусства», «ИКБ»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«Музыка» в эстетическом воспитании, формировании творческих способностей,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технического мышления учащихся. Среди основных направлений в работе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школьного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методического объединения особое место занимает «способный, одарённый» ребёнок. С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целью реализации потенциала особо мотивированных детей, формирования интереса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предмету, традиционно проводятся предметные олимпиады и конкурсы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Результаты деятельности учителей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методического объединения эстетического цикла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На районном уровне: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ТЕХНОЛОГИЯ 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 течение учебного года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тематическим праздникам оформляла сцену актового зала, фойе школы.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Учителя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технологииГамзабекова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Ф.Я..,Гасбанова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З.М. и. весной на уроках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технологии активно занимались копкой, посадкой, уходом, поливом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плодово-ягодных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цветочных культур, со своими учащимися сажали кустарники смородины, деревца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вишни и сливы, яблонь. В рамках трудового воспитания в школе в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летний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lastRenderedPageBreak/>
        <w:t>соответствии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с нормативными требованиями создаются трудовые лагеря для учащихся.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Трудовая деятельность, начатая со школьной скамьи, поможет молодым людям успешно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реализовать себя во взрослой жизни. А ведь для многих из них эта взрослая жизнь уже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началась со всеми её атрибутами: собственный счёт в банке, подписание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трудового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договора, трудовая книжка, чувство ответственности.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Учитель музыки </w:t>
      </w:r>
      <w:r w:rsidR="00721096" w:rsidRPr="0018606F">
        <w:rPr>
          <w:rFonts w:ascii="TimesNewRoman" w:hAnsi="TimesNewRoman" w:cs="TimesNewRoman"/>
          <w:color w:val="000000"/>
          <w:lang w:val="ru-RU" w:bidi="ar-SA"/>
        </w:rPr>
        <w:t>Гасанова О.Ю.</w:t>
      </w: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в течение учебного года со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своими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воспитанниками принимала участие во многих конкурсах и олимпиадах.</w:t>
      </w:r>
    </w:p>
    <w:p w:rsidR="00C16616" w:rsidRPr="0018606F" w:rsidRDefault="0072109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 </w:t>
      </w:r>
      <w:r w:rsidR="00C16616"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Экспертно-диагностическая деятельность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Исходя из вышеизложенного следует, что работа МО учителей дает положительные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результаты в активизации творческого потенциала педагогов, повышения их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профессионального уровня и эффективности проведения образовательного процесса.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Перспективы работы</w:t>
      </w:r>
    </w:p>
    <w:p w:rsidR="00C16616" w:rsidRPr="0018606F" w:rsidRDefault="0072109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 2018-2019</w:t>
      </w:r>
      <w:r w:rsidR="00C16616" w:rsidRPr="0018606F">
        <w:rPr>
          <w:rFonts w:ascii="TimesNewRoman" w:hAnsi="TimesNewRoman" w:cs="TimesNewRoman"/>
          <w:color w:val="000000"/>
          <w:lang w:val="ru-RU" w:bidi="ar-SA"/>
        </w:rPr>
        <w:t xml:space="preserve"> учебном году необходимо продолжить реализацию целей и задач,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расширив компетенцию педагогических работников и углубив содержание работы.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Задачи: </w:t>
      </w:r>
      <w:r w:rsidRPr="0018606F">
        <w:rPr>
          <w:rFonts w:ascii="TimesNewRoman" w:hAnsi="TimesNewRoman" w:cs="TimesNewRoman"/>
          <w:color w:val="000000"/>
          <w:lang w:val="ru-RU" w:bidi="ar-SA"/>
        </w:rPr>
        <w:t>продолжить работу по совершенствованию структуры профессиональной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педагогической деятельности: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1. 1. Освоение нового содержания, технологий и методов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педагогической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деятельности по своему предмету, направлению работы;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2. Использование компьютерной техники и ИКТ в УВП;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3. Расширение использования ИКТ в организации внеурочной деятельности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учащихся;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4. Освоение и реализация ИКТ,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которые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помогут учащимся и педагогам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выявить свой творческий потенциал;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5. Реализация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здоровьесберегающих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образовательных технологий;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6. Совершенствование форм и методов по организации работы с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одаренными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детьми;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7. Совершенствование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проектной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, исследовательской и творческой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деятельности учащихся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8. Организация внешкольной работы с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обучающимися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по предмету;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9.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Взаимопосещаемость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уроков по определенной тематике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последующим их самоанализом и анализом;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10.Организация открытых уроков с целью ознакомления с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методическими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разработками по предмету;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11.Активизация работы по вовлечению учителей к участию в конкурсах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профессионального мастерства;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12.Создание условий для обеспечения профессионального, культурного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творческого роста педагогов;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13.Охрана здоровья педагогов и содействие им в стремлении грамотно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заботиться о своем здоровье.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14. Рефлексивные умения (анализ результатов деятельности).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15. Обеспечение высокого методического уровня проведения занятий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через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совершенствование учителей.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16. Выявление, обобщение и распространение положительного опыта учителей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с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одаренными детьми.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17. Поиск и внедрение интенсивных форм и методов работы.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lang w:val="ru-RU" w:bidi="ar-SA"/>
        </w:rPr>
      </w:pP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lang w:val="ru-RU" w:bidi="ar-SA"/>
        </w:rPr>
      </w:pP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lastRenderedPageBreak/>
        <w:t xml:space="preserve">Школьное методическое объединение эстетического цикла создано 1.09.2014 года,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для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содействия профессиональному росту и саморазвитию учителей. Оно объединяет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учителей технологии, изобразительного искусства, музыки, ИКБ.</w:t>
      </w:r>
    </w:p>
    <w:p w:rsidR="00C16616" w:rsidRPr="0018606F" w:rsidRDefault="0072109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00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>Задачи МО в 2018 - 2019</w:t>
      </w:r>
      <w:r w:rsidR="00C16616" w:rsidRPr="0018606F">
        <w:rPr>
          <w:rFonts w:ascii="TimesNewRoman" w:hAnsi="TimesNewRoman" w:cs="TimesNewRoman"/>
          <w:b/>
          <w:bCs/>
          <w:color w:val="000000"/>
          <w:lang w:val="ru-RU" w:bidi="ar-SA"/>
        </w:rPr>
        <w:t xml:space="preserve"> учебном году: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1E91FF"/>
          <w:lang w:val="ru-RU" w:bidi="ar-SA"/>
        </w:rPr>
        <w:t xml:space="preserve">- </w:t>
      </w:r>
      <w:r w:rsidRPr="0018606F">
        <w:rPr>
          <w:rFonts w:ascii="TimesNewRoman" w:hAnsi="TimesNewRoman" w:cs="TimesNewRoman"/>
          <w:color w:val="000000"/>
          <w:lang w:val="ru-RU" w:bidi="ar-SA"/>
        </w:rPr>
        <w:t>апробация новых методов и приёмов реализации темы МО;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знакомство с новыми исследованиями по вопросам формирования ценности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образования на уроках и во внеурочное время;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-анализ возможности использования различных педагогических технологий на уроках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эстетического цикла с целью формирования ценности образования, гармонического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развития личности учащихся;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разработка конкретных рекомендаций по модернизации УВП;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- практическое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обучение учителей по формированию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художественного и нравственного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мировоззрения;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реализация принципов личностно-ориентированного обучения;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- использование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здоровьесберегающих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технологий;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практическое применение специальных умений и навыков, приобретённых на уроках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эстетического цикла, во внеклассных мероприятиях.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Главная задача - повышение роста качества через обмен опыта по включённости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каждого учащегося в процессе обучения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.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р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азвитие творческих навыков через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разнообразие форм и методов работы на уроках и во внеурочной работе.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Практически каждый учитель имеет свою «изюминку», т. е. тот вид творчества,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который ему наиболее близок, в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котором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он добился наибольших успехов.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Одно из важных направлений деятельности - апробация новых учебных программ. Это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программы для неделимых классов по предмету технология. Работа основана на идеях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педагогики сотрудничества, которые успешно реализуются в проектной деятельности,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как учителей школьного методического объединения, так и ученических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проектах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>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Во втором полугодии запланирована неделя эстетического цикла, в рамках которой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будут проведены выставки-конкурсы рисунков и декоративно-прикладного творчества,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открытые уроки и внеурочные мероприятия. Они призваны, не только выявить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талантливых детей, но и повысить роль образовательной области «Технология»,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«Изобразительное искусства» и «Музыка» в эстетическом воспитании, формировании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творческих способностей, технического мышления учащихся.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НАПРАВЛЕНИЯ РАБОТЫ: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Повышение педагогического мастерства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Инновационная деятельность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- Научно-исследовательская работа как средство развития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креативности</w:t>
      </w:r>
      <w:proofErr w:type="spell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Участие учителей и учащихся в конкурсах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Работа с одарёнными детьми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- Внеклассная работа по предмету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ПРОБЛЕМА, НАД КОТОРОЙ РАБОТАЕТ ШМО УЧИТЕЛЕЙ: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FF1493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FF1493"/>
          <w:lang w:val="ru-RU" w:bidi="ar-SA"/>
        </w:rPr>
        <w:t>«Формирование ключевых компетенций через проектную деятельность учащихся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FF1493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FF1493"/>
          <w:lang w:val="ru-RU" w:bidi="ar-SA"/>
        </w:rPr>
        <w:lastRenderedPageBreak/>
        <w:t>на уроках эстетического цикла: музыки, технологии, изобразительного искусства»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ЗАДАЧИ: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1. Развитие творческих способностей и навыков через дифференцированный подход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к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учащимся.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2.Использование инновационных технологий на уроках и во внеклассной работе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для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формирования компетенций учащихся.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3.Работа с одарёнными детьми. Вовлечение их в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проектную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и исследовательскую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деятельность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..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4. Разнообразие форм и методов работы на уроках, способствующие развитию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творческой личности ребёнка (словесные, наглядные, практические, самостоятельная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работа и др.)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ПЛАН ВНЕУРОЧНЫХ МЕРОПРИЯТИЙ: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1.Конкурс рисунков, посвященный 72-летию Победы;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2.Новогодний спектакль;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3.Подготовка и проведение открытого мероприятия «Масленица», «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Навруз</w:t>
      </w:r>
      <w:proofErr w:type="spellEnd"/>
      <w:r w:rsidRPr="0018606F">
        <w:rPr>
          <w:rFonts w:ascii="TimesNewRoman" w:hAnsi="TimesNewRoman" w:cs="TimesNewRoman"/>
          <w:color w:val="000000"/>
          <w:lang w:val="ru-RU" w:bidi="ar-SA"/>
        </w:rPr>
        <w:t>»;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4.Выставка рисунков, посвящённая Дню 8 марта;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5.Участие в школьной и районной творческой выставке;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6.Музыкальное мероприятие «Песни военных лет»;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7.Выставки рисунков, посвящённые тематическим мероприятиям.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1E91FF"/>
          <w:lang w:val="ru-RU" w:bidi="ar-SA"/>
        </w:rPr>
      </w:pPr>
      <w:r w:rsidRPr="0018606F">
        <w:rPr>
          <w:rFonts w:ascii="TimesNewRoman" w:hAnsi="TimesNewRoman" w:cs="TimesNewRoman"/>
          <w:b/>
          <w:bCs/>
          <w:color w:val="1E91FF"/>
          <w:lang w:val="ru-RU" w:bidi="ar-SA"/>
        </w:rPr>
        <w:t>ТЕМЫ ПО САМООБРАЗОВАНИЮ: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1</w:t>
      </w:r>
      <w:r w:rsidR="00721096" w:rsidRPr="0018606F">
        <w:rPr>
          <w:rFonts w:ascii="TimesNewRoman" w:hAnsi="TimesNewRoman" w:cs="TimesNewRoman"/>
          <w:color w:val="000000"/>
          <w:lang w:val="ru-RU" w:bidi="ar-SA"/>
        </w:rPr>
        <w:t xml:space="preserve">Гасанова О.Ю. </w:t>
      </w:r>
      <w:r w:rsidRPr="0018606F">
        <w:rPr>
          <w:rFonts w:ascii="TimesNewRoman" w:hAnsi="TimesNewRoman" w:cs="TimesNewRoman"/>
          <w:color w:val="000000"/>
          <w:lang w:val="ru-RU" w:bidi="ar-SA"/>
        </w:rPr>
        <w:t xml:space="preserve">«Развитие компетенций на уроках музыки в условиях </w:t>
      </w:r>
      <w:proofErr w:type="spellStart"/>
      <w:r w:rsidRPr="0018606F">
        <w:rPr>
          <w:rFonts w:ascii="TimesNewRoman" w:hAnsi="TimesNewRoman" w:cs="TimesNewRoman"/>
          <w:color w:val="000000"/>
          <w:lang w:val="ru-RU" w:bidi="ar-SA"/>
        </w:rPr>
        <w:t>компетентностного</w:t>
      </w:r>
      <w:proofErr w:type="spell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подхода»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Выступление на ШМО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2. </w:t>
      </w:r>
      <w:proofErr w:type="spellStart"/>
      <w:r w:rsidR="00721096" w:rsidRPr="0018606F">
        <w:rPr>
          <w:rFonts w:ascii="TimesNewRoman" w:hAnsi="TimesNewRoman" w:cs="TimesNewRoman"/>
          <w:color w:val="000000"/>
          <w:lang w:val="ru-RU" w:bidi="ar-SA"/>
        </w:rPr>
        <w:t>Гамзабекова</w:t>
      </w:r>
      <w:proofErr w:type="spellEnd"/>
      <w:r w:rsidR="00721096" w:rsidRPr="0018606F">
        <w:rPr>
          <w:rFonts w:ascii="TimesNewRoman" w:hAnsi="TimesNewRoman" w:cs="TimesNewRoman"/>
          <w:color w:val="000000"/>
          <w:lang w:val="ru-RU" w:bidi="ar-SA"/>
        </w:rPr>
        <w:t xml:space="preserve"> Ф.Я.</w:t>
      </w:r>
      <w:r w:rsidRPr="0018606F">
        <w:rPr>
          <w:rFonts w:ascii="TimesNewRoman" w:hAnsi="TimesNewRoman" w:cs="TimesNewRoman"/>
          <w:color w:val="000000"/>
          <w:lang w:val="ru-RU" w:bidi="ar-SA"/>
        </w:rPr>
        <w:t>«Эстетическая направленность в образовательной области – технология».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Выступление на ШМО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3 </w:t>
      </w:r>
      <w:r w:rsidR="00721096" w:rsidRPr="0018606F">
        <w:rPr>
          <w:rFonts w:ascii="TimesNewRoman" w:hAnsi="TimesNewRoman" w:cs="TimesNewRoman"/>
          <w:color w:val="000000"/>
          <w:lang w:val="ru-RU" w:bidi="ar-SA"/>
        </w:rPr>
        <w:t>Магомедов Р.Ч.</w:t>
      </w:r>
      <w:r w:rsidRPr="0018606F">
        <w:rPr>
          <w:rFonts w:ascii="TimesNewRoman" w:hAnsi="TimesNewRoman" w:cs="TimesNewRoman"/>
          <w:color w:val="000000"/>
          <w:lang w:val="ru-RU" w:bidi="ar-SA"/>
        </w:rPr>
        <w:t>«Проектная деятельность на уроках технологии»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Выступление на ШМО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4. </w:t>
      </w:r>
      <w:proofErr w:type="spellStart"/>
      <w:r w:rsidR="00721096" w:rsidRPr="0018606F">
        <w:rPr>
          <w:rFonts w:ascii="TimesNewRoman" w:hAnsi="TimesNewRoman" w:cs="TimesNewRoman"/>
          <w:color w:val="000000"/>
          <w:lang w:val="ru-RU" w:bidi="ar-SA"/>
        </w:rPr>
        <w:t>Алибекова</w:t>
      </w:r>
      <w:proofErr w:type="spellEnd"/>
      <w:r w:rsidR="00721096" w:rsidRPr="0018606F">
        <w:rPr>
          <w:rFonts w:ascii="TimesNewRoman" w:hAnsi="TimesNewRoman" w:cs="TimesNewRoman"/>
          <w:color w:val="000000"/>
          <w:lang w:val="ru-RU" w:bidi="ar-SA"/>
        </w:rPr>
        <w:t xml:space="preserve"> Д.И.</w:t>
      </w:r>
      <w:r w:rsidRPr="0018606F">
        <w:rPr>
          <w:rFonts w:ascii="TimesNewRoman" w:hAnsi="TimesNewRoman" w:cs="TimesNewRoman"/>
          <w:color w:val="000000"/>
          <w:lang w:val="ru-RU" w:bidi="ar-SA"/>
        </w:rPr>
        <w:t>«Развитие творческих способностей на уроках изобразительного искусства»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Выступление на ШМО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Муниципальное бюджетное общеобразовательное учреждение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«Средняя общеобразовательная школа №1»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Основные направления: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Заседание 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Учебно-методическое сопровождение общеобразовательного процесса.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Ознакомление учителей с новыми педагогическими технологиями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Открытые уроки, творческие отчеты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Изучение опыта учителей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* Тематическое консультирование членов методического совета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 xml:space="preserve">* Участие педагогов в разработке авторских методических проектов, </w:t>
      </w:r>
      <w:proofErr w:type="gramStart"/>
      <w:r w:rsidRPr="0018606F">
        <w:rPr>
          <w:rFonts w:ascii="TimesNewRoman" w:hAnsi="TimesNewRoman" w:cs="TimesNewRoman"/>
          <w:color w:val="000000"/>
          <w:lang w:val="ru-RU" w:bidi="ar-SA"/>
        </w:rPr>
        <w:t>в</w:t>
      </w:r>
      <w:proofErr w:type="gramEnd"/>
      <w:r w:rsidRPr="0018606F">
        <w:rPr>
          <w:rFonts w:ascii="TimesNewRoman" w:hAnsi="TimesNewRoman" w:cs="TimesNewRoman"/>
          <w:color w:val="000000"/>
          <w:lang w:val="ru-RU" w:bidi="ar-SA"/>
        </w:rPr>
        <w:t xml:space="preserve"> научно-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ru-RU" w:bidi="ar-SA"/>
        </w:rPr>
      </w:pPr>
      <w:r w:rsidRPr="0018606F">
        <w:rPr>
          <w:rFonts w:ascii="TimesNewRoman" w:hAnsi="TimesNewRoman" w:cs="TimesNewRoman"/>
          <w:color w:val="000000"/>
          <w:lang w:val="ru-RU" w:bidi="ar-SA"/>
        </w:rPr>
        <w:t>исследовательской работе.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Тема: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Духовно-нравственное воспитание учащихся на уроках технологии,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изобразительного искусства, музыки и в системе дополнительного образования.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Цель: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Развитие творческих способностей: изучение предметов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lastRenderedPageBreak/>
        <w:t>эстетического направления, знакомство с лучшими образцами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мировой художественной культуры: воспитание творческой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личности.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CourierNew,BoldItalic" w:hAnsi="CourierNew,BoldItalic" w:cs="CourierNew,BoldItalic"/>
          <w:b/>
          <w:bCs/>
          <w:i/>
          <w:iCs/>
          <w:color w:val="000000"/>
          <w:lang w:val="ru-RU" w:bidi="ar-SA"/>
        </w:rPr>
        <w:t>Задачи: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1. Продолжать работу по приобщению детей к искусству, пробуждая в них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эстетические и нравственные чувства, которые способствуют воспитанию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полноценного человека, развитию личности.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 xml:space="preserve">2. Продолжать внедрять новые средства, методы, организационные формы </w:t>
      </w:r>
      <w:proofErr w:type="gramStart"/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для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повышения эффективности обучения предметам эстетического цикла.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 xml:space="preserve">3. Формировать творческие навыки и умения на уроках, во внеклассной работе и </w:t>
      </w:r>
      <w:proofErr w:type="gramStart"/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системе дополнительного образования.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 xml:space="preserve">4. </w:t>
      </w:r>
      <w:proofErr w:type="gramStart"/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Продолжать работу по внедрению современных технологий (компьютерных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программ, презентаций), направленных на повышение интереса к предметам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эстетического цикла, эффективности обучения.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5. Одной из основных задач обучения считать духовно-нравственное воспитание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TimesNewRoman,BoldItalic" w:hAnsi="TimesNewRoman,BoldItalic" w:cs="TimesNewRoman,BoldItalic"/>
          <w:b/>
          <w:bCs/>
          <w:i/>
          <w:iCs/>
          <w:color w:val="000000"/>
          <w:lang w:val="ru-RU" w:bidi="ar-SA"/>
        </w:rPr>
        <w:t>подрастающего поколения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План работы ШМО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учит</w:t>
      </w:r>
      <w:r w:rsidR="00721096"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елей эстетического цикла на 2018-2019г</w:t>
      </w:r>
      <w:proofErr w:type="gramStart"/>
      <w:r w:rsidR="00721096"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.</w:t>
      </w: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у</w:t>
      </w:r>
      <w:proofErr w:type="gramEnd"/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чебный год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 xml:space="preserve">руководитель ШМО </w:t>
      </w:r>
      <w:proofErr w:type="spellStart"/>
      <w:r w:rsidR="00721096"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Гамзабекова</w:t>
      </w:r>
      <w:proofErr w:type="spellEnd"/>
      <w:r w:rsidR="00721096"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 xml:space="preserve"> Ф.Я.</w:t>
      </w: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 xml:space="preserve">учитель технологии 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Содержание мероприятий Сроки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проведен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proofErr w:type="spellStart"/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ия</w:t>
      </w:r>
      <w:proofErr w:type="spell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Ответственные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Подготовка к новому учебному году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1 Изучение учебных программ, проверка наличия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учебно-методического обеспечения по предмету.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2 Уточнение недельной нагрузки учителей МО, списков аттестующихся. 28.12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3 Подготовка учебных кабинетов к началу учебного Учителя года.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4 Составление и утверждение плана работы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с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ентябрь РМО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5 Участие в педагогическом совете. Учителя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6 Составление, уточнение календарно-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тематического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планирования.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До 10.09 Учителя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Общешкольные мероприятия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1 Педагогические советы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2 Методические советы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3 Предметные олимпиады по технологии октябрь РМО,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4 Предметная неделя учителей эстетического цикла март ПМО, учителя (по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графику)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5 Подготовка и проведение праздничных концертов.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Участие в школьных и районных конкурсах 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концертах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lastRenderedPageBreak/>
        <w:t>течении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Доп.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образование,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444444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учителя </w:t>
      </w:r>
      <w:r w:rsidRPr="0018606F">
        <w:rPr>
          <w:rFonts w:ascii="Arial" w:hAnsi="Arial"/>
          <w:b/>
          <w:bCs/>
          <w:i/>
          <w:iCs/>
          <w:color w:val="444444"/>
          <w:lang w:val="ru-RU" w:bidi="ar-SA"/>
        </w:rPr>
        <w:t>666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6 Подготовка и проведение выставок. Участие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районных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конкурсах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течении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Доп.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образование,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учителя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7 Презентация опыта работы, представленного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на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аттестацию.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март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Аттестуемые</w:t>
      </w:r>
      <w:proofErr w:type="gram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учит.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Знакомство с нормативными документами,</w:t>
      </w:r>
    </w:p>
    <w:p w:rsidR="00C16616" w:rsidRPr="0018606F" w:rsidRDefault="0072109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утверждение плана работы на 2018-19</w:t>
      </w:r>
      <w:r w:rsidR="00C16616"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</w:t>
      </w:r>
      <w:proofErr w:type="spellStart"/>
      <w:r w:rsidR="00C16616"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</w:t>
      </w:r>
      <w:proofErr w:type="spellEnd"/>
      <w:r w:rsidR="00C16616"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 год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сентябрь Зам.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дир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 по УР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8 Изучение запросов учителей МО.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Утверждение программ и тематических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планирований.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сентябрь 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9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О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ходе подготовки к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предметным олимпиадам.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октябрь учителя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10 Итоги работы за 1 полугодие, результаты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внутришкольного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контроля. Корректировка плана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работы на 2 полугодие. Обзор литературы.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я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нварь Зам.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дир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 по УР,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11 Предварительное распределение учебной нагрузки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на новый учебный год.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май Зам.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дир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 по УР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Методическая работа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1 Творческие отчеты учителей, посещающих курсы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повышения квалификации.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2 Посещение учителями семинаров на базе школ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района, творческие отчеты.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В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3 Обзор литературы по теме самообразования 2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полугоди</w:t>
      </w:r>
      <w:proofErr w:type="spellEnd"/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Учителя</w:t>
      </w:r>
    </w:p>
    <w:p w:rsidR="00C16616" w:rsidRPr="0018606F" w:rsidRDefault="0072109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4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Отчет-анализ</w:t>
      </w:r>
      <w:r w:rsidR="00C16616"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за</w:t>
      </w:r>
      <w:proofErr w:type="spellEnd"/>
      <w:r w:rsidR="00C16616"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прошедший год, планирование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работы МО на следующий ученый год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май РМО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5 Обмен опытом работы, творческими находками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lastRenderedPageBreak/>
        <w:t>(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засед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МО, педсовет, семинар, метод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.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н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еделя, смотр-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конкурс).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Учителя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</w:pPr>
      <w:r w:rsidRPr="0018606F">
        <w:rPr>
          <w:rFonts w:ascii="Arial,BoldItalic" w:hAnsi="Arial,BoldItalic" w:cs="Arial,BoldItalic"/>
          <w:b/>
          <w:bCs/>
          <w:i/>
          <w:iCs/>
          <w:color w:val="000000"/>
          <w:lang w:val="ru-RU" w:bidi="ar-SA"/>
        </w:rPr>
        <w:t>Совершенствование учебно-методической базы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1 Пополнение кабинетов </w:t>
      </w:r>
      <w:proofErr w:type="gram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раздаточным</w:t>
      </w:r>
      <w:proofErr w:type="gram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и </w:t>
      </w: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дидакти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-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proofErr w:type="spellStart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ческим</w:t>
      </w:r>
      <w:proofErr w:type="spellEnd"/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 xml:space="preserve"> материалом, учебными фильмами,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звуковыми пособиями, таблицами, ТСО.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В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течение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года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Учителя,</w:t>
      </w:r>
    </w:p>
    <w:p w:rsidR="00C16616" w:rsidRPr="0018606F" w:rsidRDefault="00C16616" w:rsidP="00197A86">
      <w:pP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color w:val="000000"/>
          <w:lang w:val="ru-RU" w:bidi="ar-SA"/>
        </w:rPr>
      </w:pPr>
      <w:r w:rsidRPr="0018606F">
        <w:rPr>
          <w:rFonts w:ascii="Arial" w:hAnsi="Arial"/>
          <w:b/>
          <w:bCs/>
          <w:i/>
          <w:iCs/>
          <w:color w:val="000000"/>
          <w:lang w:val="ru-RU" w:bidi="ar-SA"/>
        </w:rPr>
        <w:t>директор,</w:t>
      </w:r>
    </w:p>
    <w:p w:rsidR="002B3E3B" w:rsidRPr="0018606F" w:rsidRDefault="002B3E3B" w:rsidP="00197A86">
      <w:pPr>
        <w:jc w:val="both"/>
        <w:rPr>
          <w:lang w:val="ru-RU"/>
        </w:rPr>
      </w:pPr>
    </w:p>
    <w:sectPr w:rsidR="002B3E3B" w:rsidRPr="0018606F" w:rsidSect="001860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6616"/>
    <w:rsid w:val="000A6E30"/>
    <w:rsid w:val="0018606F"/>
    <w:rsid w:val="00197A86"/>
    <w:rsid w:val="002B3E3B"/>
    <w:rsid w:val="00721096"/>
    <w:rsid w:val="009A403C"/>
    <w:rsid w:val="009B2DBA"/>
    <w:rsid w:val="00C16616"/>
    <w:rsid w:val="00E5640D"/>
    <w:rsid w:val="00E8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30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E3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3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3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3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3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3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E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E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E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E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E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E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A6E3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E3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0A6E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A6E30"/>
    <w:rPr>
      <w:b/>
      <w:bCs/>
    </w:rPr>
  </w:style>
  <w:style w:type="character" w:styleId="a8">
    <w:name w:val="Emphasis"/>
    <w:basedOn w:val="a0"/>
    <w:uiPriority w:val="20"/>
    <w:qFormat/>
    <w:rsid w:val="000A6E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E3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A6E30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0A6E30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0A6E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E30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E30"/>
    <w:rPr>
      <w:b/>
      <w:i/>
      <w:sz w:val="24"/>
    </w:rPr>
  </w:style>
  <w:style w:type="character" w:styleId="ad">
    <w:name w:val="Subtle Emphasis"/>
    <w:uiPriority w:val="19"/>
    <w:qFormat/>
    <w:rsid w:val="000A6E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E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E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E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E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E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СУБЗИРО</dc:creator>
  <cp:keywords/>
  <dc:description/>
  <cp:lastModifiedBy>школа№11</cp:lastModifiedBy>
  <cp:revision>4</cp:revision>
  <dcterms:created xsi:type="dcterms:W3CDTF">2019-02-28T06:52:00Z</dcterms:created>
  <dcterms:modified xsi:type="dcterms:W3CDTF">2019-02-28T20:01:00Z</dcterms:modified>
</cp:coreProperties>
</file>